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45A" w14:textId="77777777" w:rsidR="003C7E4C" w:rsidRPr="0016264B" w:rsidRDefault="00E92145" w:rsidP="00AB155D">
      <w:pPr>
        <w:jc w:val="center"/>
        <w:rPr>
          <w:rFonts w:ascii="Arial" w:hAnsi="Arial" w:cs="Arial"/>
          <w:b/>
          <w:sz w:val="20"/>
          <w:szCs w:val="20"/>
        </w:rPr>
      </w:pPr>
      <w:r w:rsidRPr="0016264B">
        <w:rPr>
          <w:rFonts w:ascii="Arial" w:hAnsi="Arial" w:cs="Arial"/>
          <w:b/>
          <w:sz w:val="20"/>
          <w:szCs w:val="20"/>
        </w:rPr>
        <w:t>CHECKLIST</w:t>
      </w:r>
      <w:r w:rsidR="00AB155D" w:rsidRPr="0016264B">
        <w:rPr>
          <w:rFonts w:ascii="Arial" w:hAnsi="Arial" w:cs="Arial"/>
          <w:b/>
          <w:sz w:val="20"/>
          <w:szCs w:val="20"/>
        </w:rPr>
        <w:t xml:space="preserve"> TO DETERMINE ALLOWABILITY OF SHORT TERM VISA FEES ON FEDERAL AWARDS</w:t>
      </w:r>
    </w:p>
    <w:p w14:paraId="15821149" w14:textId="77777777" w:rsidR="007F5A99" w:rsidRPr="00EE61D1" w:rsidRDefault="00A32353" w:rsidP="007F5A99">
      <w:pPr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 xml:space="preserve">Please complete this checklist to determine whether a </w:t>
      </w:r>
      <w:r w:rsidR="003E6EDE" w:rsidRPr="00EE61D1">
        <w:rPr>
          <w:rFonts w:ascii="Arial" w:hAnsi="Arial" w:cs="Arial"/>
          <w:b/>
          <w:sz w:val="18"/>
          <w:szCs w:val="18"/>
        </w:rPr>
        <w:t>F</w:t>
      </w:r>
      <w:r w:rsidR="00F638BE" w:rsidRPr="00EE61D1">
        <w:rPr>
          <w:rFonts w:ascii="Arial" w:hAnsi="Arial" w:cs="Arial"/>
          <w:b/>
          <w:sz w:val="18"/>
          <w:szCs w:val="18"/>
        </w:rPr>
        <w:t>ederally-</w:t>
      </w:r>
      <w:r w:rsidRPr="00EE61D1">
        <w:rPr>
          <w:rFonts w:ascii="Arial" w:hAnsi="Arial" w:cs="Arial"/>
          <w:b/>
          <w:sz w:val="18"/>
          <w:szCs w:val="18"/>
        </w:rPr>
        <w:t xml:space="preserve">funded or a </w:t>
      </w:r>
      <w:r w:rsidR="003E6EDE" w:rsidRPr="00EE61D1">
        <w:rPr>
          <w:rFonts w:ascii="Arial" w:hAnsi="Arial" w:cs="Arial"/>
          <w:b/>
          <w:sz w:val="18"/>
          <w:szCs w:val="18"/>
        </w:rPr>
        <w:t>F</w:t>
      </w:r>
      <w:r w:rsidR="00F638BE" w:rsidRPr="00EE61D1">
        <w:rPr>
          <w:rFonts w:ascii="Arial" w:hAnsi="Arial" w:cs="Arial"/>
          <w:b/>
          <w:sz w:val="18"/>
          <w:szCs w:val="18"/>
        </w:rPr>
        <w:t>ederal pass-</w:t>
      </w:r>
      <w:r w:rsidRPr="00EE61D1">
        <w:rPr>
          <w:rFonts w:ascii="Arial" w:hAnsi="Arial" w:cs="Arial"/>
          <w:b/>
          <w:sz w:val="18"/>
          <w:szCs w:val="18"/>
        </w:rPr>
        <w:t xml:space="preserve">through </w:t>
      </w:r>
      <w:r w:rsidR="007F5A99" w:rsidRPr="00EE61D1">
        <w:rPr>
          <w:rFonts w:ascii="Arial" w:hAnsi="Arial" w:cs="Arial"/>
          <w:b/>
          <w:sz w:val="18"/>
          <w:szCs w:val="18"/>
        </w:rPr>
        <w:t>PTA</w:t>
      </w:r>
      <w:r w:rsidRPr="00EE61D1">
        <w:rPr>
          <w:rFonts w:ascii="Arial" w:hAnsi="Arial" w:cs="Arial"/>
          <w:sz w:val="18"/>
          <w:szCs w:val="18"/>
        </w:rPr>
        <w:t xml:space="preserve"> can be used to support immigration filing fees.  </w:t>
      </w:r>
      <w:r w:rsidR="00250286" w:rsidRPr="00EE61D1">
        <w:rPr>
          <w:rFonts w:ascii="Arial" w:hAnsi="Arial" w:cs="Arial"/>
          <w:sz w:val="18"/>
          <w:szCs w:val="18"/>
        </w:rPr>
        <w:t xml:space="preserve">You </w:t>
      </w:r>
      <w:r w:rsidR="00250286" w:rsidRPr="00EE61D1">
        <w:rPr>
          <w:rFonts w:ascii="Arial" w:hAnsi="Arial" w:cs="Arial"/>
          <w:color w:val="FF0000"/>
          <w:sz w:val="18"/>
          <w:szCs w:val="18"/>
        </w:rPr>
        <w:t xml:space="preserve">do not </w:t>
      </w:r>
      <w:r w:rsidR="00250286" w:rsidRPr="00EE61D1">
        <w:rPr>
          <w:rFonts w:ascii="Arial" w:hAnsi="Arial" w:cs="Arial"/>
          <w:sz w:val="18"/>
          <w:szCs w:val="18"/>
        </w:rPr>
        <w:t>need to complete this checklist if you are using a non-Federally-funded PTA for the fees</w:t>
      </w:r>
      <w:r w:rsidR="00B14DC4" w:rsidRPr="00EE61D1">
        <w:rPr>
          <w:rFonts w:ascii="Arial" w:hAnsi="Arial" w:cs="Arial"/>
          <w:sz w:val="18"/>
          <w:szCs w:val="18"/>
        </w:rPr>
        <w:t xml:space="preserve"> -- they are </w:t>
      </w:r>
      <w:r w:rsidR="007F5A99" w:rsidRPr="00EE61D1">
        <w:rPr>
          <w:rFonts w:ascii="Arial" w:hAnsi="Arial" w:cs="Arial"/>
          <w:sz w:val="18"/>
          <w:szCs w:val="18"/>
        </w:rPr>
        <w:t>allowable on General Budget</w:t>
      </w:r>
      <w:r w:rsidR="00250286" w:rsidRPr="00EE61D1">
        <w:rPr>
          <w:rFonts w:ascii="Arial" w:hAnsi="Arial" w:cs="Arial"/>
          <w:sz w:val="18"/>
          <w:szCs w:val="18"/>
        </w:rPr>
        <w:t>, Gift,</w:t>
      </w:r>
      <w:r w:rsidR="007F5A99" w:rsidRPr="00EE61D1">
        <w:rPr>
          <w:rFonts w:ascii="Arial" w:hAnsi="Arial" w:cs="Arial"/>
          <w:sz w:val="18"/>
          <w:szCs w:val="18"/>
        </w:rPr>
        <w:t xml:space="preserve"> </w:t>
      </w:r>
      <w:r w:rsidR="0050179C" w:rsidRPr="00EE61D1">
        <w:rPr>
          <w:rFonts w:ascii="Arial" w:hAnsi="Arial" w:cs="Arial"/>
          <w:sz w:val="18"/>
          <w:szCs w:val="18"/>
        </w:rPr>
        <w:t>E</w:t>
      </w:r>
      <w:r w:rsidR="007F5A99" w:rsidRPr="00EE61D1">
        <w:rPr>
          <w:rFonts w:ascii="Arial" w:hAnsi="Arial" w:cs="Arial"/>
          <w:sz w:val="18"/>
          <w:szCs w:val="18"/>
        </w:rPr>
        <w:t>ndowment</w:t>
      </w:r>
      <w:r w:rsidR="0050179C" w:rsidRPr="00EE61D1">
        <w:rPr>
          <w:rFonts w:ascii="Arial" w:hAnsi="Arial" w:cs="Arial"/>
          <w:sz w:val="18"/>
          <w:szCs w:val="18"/>
        </w:rPr>
        <w:t>, and most non-federal award</w:t>
      </w:r>
      <w:r w:rsidR="007F5A99" w:rsidRPr="00EE61D1">
        <w:rPr>
          <w:rFonts w:ascii="Arial" w:hAnsi="Arial" w:cs="Arial"/>
          <w:sz w:val="18"/>
          <w:szCs w:val="18"/>
        </w:rPr>
        <w:t xml:space="preserve"> PTAs.  </w:t>
      </w:r>
    </w:p>
    <w:p w14:paraId="39DDE706" w14:textId="77777777" w:rsidR="00D37093" w:rsidRPr="00EE61D1" w:rsidRDefault="00D37093" w:rsidP="00275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>Beneficiary</w:t>
      </w:r>
      <w:r w:rsidR="0094722F" w:rsidRPr="00EE61D1">
        <w:rPr>
          <w:rFonts w:ascii="Arial" w:hAnsi="Arial" w:cs="Arial"/>
          <w:sz w:val="18"/>
          <w:szCs w:val="18"/>
        </w:rPr>
        <w:t xml:space="preserve"> (International Scholar)</w:t>
      </w:r>
      <w:r w:rsidRPr="00EE61D1">
        <w:rPr>
          <w:rFonts w:ascii="Arial" w:hAnsi="Arial" w:cs="Arial"/>
          <w:sz w:val="18"/>
          <w:szCs w:val="18"/>
        </w:rPr>
        <w:t xml:space="preserve"> Name:</w:t>
      </w:r>
      <w:r w:rsidR="00367E33" w:rsidRPr="00EE61D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806968920"/>
          <w:placeholder>
            <w:docPart w:val="DefaultPlaceholder_1081868574"/>
          </w:placeholder>
          <w:showingPlcHdr/>
        </w:sdtPr>
        <w:sdtEndPr/>
        <w:sdtContent>
          <w:r w:rsidR="00EA621D" w:rsidRPr="00E16CC0">
            <w:rPr>
              <w:rStyle w:val="PlaceholderText"/>
            </w:rPr>
            <w:t>Click here to enter text.</w:t>
          </w:r>
        </w:sdtContent>
      </w:sdt>
    </w:p>
    <w:p w14:paraId="10F4B24A" w14:textId="77777777" w:rsidR="00DB33D5" w:rsidRPr="00EE61D1" w:rsidRDefault="00DB33D5" w:rsidP="00275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>PT</w:t>
      </w:r>
      <w:r w:rsidR="00367E33" w:rsidRPr="00EE61D1">
        <w:rPr>
          <w:rFonts w:ascii="Arial" w:hAnsi="Arial" w:cs="Arial"/>
          <w:sz w:val="18"/>
          <w:szCs w:val="18"/>
        </w:rPr>
        <w:t xml:space="preserve">A:   </w:t>
      </w:r>
      <w:sdt>
        <w:sdtPr>
          <w:rPr>
            <w:rFonts w:ascii="Arial" w:hAnsi="Arial" w:cs="Arial"/>
            <w:sz w:val="18"/>
            <w:szCs w:val="18"/>
          </w:rPr>
          <w:id w:val="242149868"/>
          <w:placeholder>
            <w:docPart w:val="DefaultPlaceholder_1081868574"/>
          </w:placeholder>
          <w:showingPlcHdr/>
        </w:sdtPr>
        <w:sdtEndPr/>
        <w:sdtContent>
          <w:r w:rsidR="00EA621D" w:rsidRPr="00E16CC0">
            <w:rPr>
              <w:rStyle w:val="PlaceholderText"/>
            </w:rPr>
            <w:t>Click here to enter text.</w:t>
          </w:r>
        </w:sdtContent>
      </w:sdt>
    </w:p>
    <w:p w14:paraId="166883F2" w14:textId="77777777" w:rsidR="00CD105B" w:rsidRPr="00EE61D1" w:rsidRDefault="00CD105B" w:rsidP="007F5A99">
      <w:pPr>
        <w:pStyle w:val="ListParagraph"/>
        <w:spacing w:after="0"/>
        <w:ind w:left="360"/>
        <w:rPr>
          <w:rFonts w:ascii="Arial" w:hAnsi="Arial" w:cs="Arial"/>
          <w:sz w:val="18"/>
          <w:szCs w:val="18"/>
        </w:rPr>
      </w:pPr>
    </w:p>
    <w:p w14:paraId="429AA432" w14:textId="77777777" w:rsidR="00CC70B8" w:rsidRPr="00EE61D1" w:rsidRDefault="00D50F71" w:rsidP="007F5A9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b/>
          <w:sz w:val="18"/>
          <w:szCs w:val="18"/>
        </w:rPr>
        <w:t>Have the fees</w:t>
      </w:r>
      <w:r w:rsidR="00DC142A" w:rsidRPr="00EE61D1">
        <w:rPr>
          <w:rFonts w:ascii="Arial" w:hAnsi="Arial" w:cs="Arial"/>
          <w:b/>
          <w:sz w:val="18"/>
          <w:szCs w:val="18"/>
        </w:rPr>
        <w:t xml:space="preserve"> </w:t>
      </w:r>
      <w:r w:rsidRPr="00EE61D1">
        <w:rPr>
          <w:rFonts w:ascii="Arial" w:hAnsi="Arial" w:cs="Arial"/>
          <w:b/>
          <w:sz w:val="18"/>
          <w:szCs w:val="18"/>
        </w:rPr>
        <w:t xml:space="preserve">been incurred as </w:t>
      </w:r>
      <w:r w:rsidR="00DC142A" w:rsidRPr="00EE61D1">
        <w:rPr>
          <w:rFonts w:ascii="Arial" w:hAnsi="Arial" w:cs="Arial"/>
          <w:b/>
          <w:sz w:val="18"/>
          <w:szCs w:val="18"/>
        </w:rPr>
        <w:t>a recruitment cost?</w:t>
      </w:r>
      <w:r w:rsidR="00DC142A" w:rsidRPr="00EE61D1">
        <w:rPr>
          <w:rFonts w:ascii="Arial" w:hAnsi="Arial" w:cs="Arial"/>
          <w:sz w:val="18"/>
          <w:szCs w:val="18"/>
        </w:rPr>
        <w:t xml:space="preserve">  </w:t>
      </w:r>
      <w:r w:rsidR="00D37093" w:rsidRPr="00EE61D1">
        <w:rPr>
          <w:rFonts w:ascii="Arial" w:hAnsi="Arial" w:cs="Arial"/>
          <w:sz w:val="18"/>
          <w:szCs w:val="18"/>
        </w:rPr>
        <w:tab/>
      </w:r>
      <w:r w:rsidR="00D37093" w:rsidRPr="00EE61D1">
        <w:rPr>
          <w:rFonts w:ascii="Arial" w:hAnsi="Arial" w:cs="Arial"/>
          <w:sz w:val="18"/>
          <w:szCs w:val="18"/>
        </w:rPr>
        <w:tab/>
      </w:r>
      <w:r w:rsidR="00D37093" w:rsidRPr="00EE61D1">
        <w:rPr>
          <w:rFonts w:ascii="Arial" w:hAnsi="Arial" w:cs="Arial"/>
          <w:sz w:val="18"/>
          <w:szCs w:val="18"/>
        </w:rPr>
        <w:tab/>
      </w:r>
      <w:r w:rsidR="00D37093" w:rsidRPr="00EE61D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5559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9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2462" w:rsidRPr="00EE61D1">
        <w:rPr>
          <w:rFonts w:ascii="Arial" w:hAnsi="Arial" w:cs="Arial"/>
          <w:b/>
          <w:sz w:val="18"/>
          <w:szCs w:val="18"/>
        </w:rPr>
        <w:t>Y</w:t>
      </w:r>
      <w:r w:rsidR="00F330C0" w:rsidRPr="00EE61D1">
        <w:rPr>
          <w:rFonts w:ascii="Arial" w:hAnsi="Arial" w:cs="Arial"/>
          <w:b/>
          <w:sz w:val="18"/>
          <w:szCs w:val="18"/>
        </w:rPr>
        <w:t>es</w:t>
      </w:r>
      <w:r w:rsidR="006F2462" w:rsidRPr="00EE61D1">
        <w:rPr>
          <w:rFonts w:ascii="Arial" w:hAnsi="Arial" w:cs="Arial"/>
          <w:b/>
          <w:sz w:val="18"/>
          <w:szCs w:val="18"/>
        </w:rPr>
        <w:t xml:space="preserve"> </w:t>
      </w:r>
      <w:r w:rsidR="00D37093" w:rsidRPr="00EE61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60195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92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6F2462" w:rsidRPr="00EE61D1">
        <w:rPr>
          <w:rFonts w:ascii="Arial" w:hAnsi="Arial" w:cs="Arial"/>
          <w:b/>
          <w:sz w:val="18"/>
          <w:szCs w:val="18"/>
        </w:rPr>
        <w:t>N</w:t>
      </w:r>
      <w:r w:rsidR="00F330C0" w:rsidRPr="00EE61D1">
        <w:rPr>
          <w:rFonts w:ascii="Arial" w:hAnsi="Arial" w:cs="Arial"/>
          <w:b/>
          <w:sz w:val="18"/>
          <w:szCs w:val="18"/>
        </w:rPr>
        <w:t>o</w:t>
      </w:r>
    </w:p>
    <w:p w14:paraId="4199DE5E" w14:textId="77777777" w:rsidR="0094722F" w:rsidRPr="00EE61D1" w:rsidRDefault="002562AF" w:rsidP="007F5A99">
      <w:pPr>
        <w:pStyle w:val="ListParagraph"/>
        <w:ind w:left="360"/>
        <w:rPr>
          <w:rFonts w:ascii="Arial" w:hAnsi="Arial" w:cs="Arial"/>
          <w:color w:val="1F497D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>(</w:t>
      </w:r>
      <w:r w:rsidR="00DE18E8" w:rsidRPr="00EE61D1">
        <w:rPr>
          <w:rFonts w:ascii="Arial" w:hAnsi="Arial" w:cs="Arial"/>
          <w:sz w:val="18"/>
          <w:szCs w:val="18"/>
        </w:rPr>
        <w:t>i.e. t</w:t>
      </w:r>
      <w:r w:rsidR="0094722F" w:rsidRPr="00EE61D1">
        <w:rPr>
          <w:rFonts w:ascii="Arial" w:hAnsi="Arial" w:cs="Arial"/>
          <w:sz w:val="18"/>
          <w:szCs w:val="18"/>
        </w:rPr>
        <w:t xml:space="preserve">he individual was hired </w:t>
      </w:r>
      <w:r w:rsidR="00AF5F74" w:rsidRPr="00EE61D1">
        <w:rPr>
          <w:rFonts w:ascii="Arial" w:hAnsi="Arial" w:cs="Arial"/>
          <w:sz w:val="18"/>
          <w:szCs w:val="18"/>
        </w:rPr>
        <w:t xml:space="preserve">through a competitive process </w:t>
      </w:r>
      <w:r w:rsidR="0094722F" w:rsidRPr="00EE61D1">
        <w:rPr>
          <w:rFonts w:ascii="Arial" w:hAnsi="Arial" w:cs="Arial"/>
          <w:sz w:val="18"/>
          <w:szCs w:val="18"/>
        </w:rPr>
        <w:t>specifically for this award and the individual has not worked on the award previously</w:t>
      </w:r>
      <w:hyperlink r:id="rId7" w:history="1">
        <w:r w:rsidR="0094722F" w:rsidRPr="00EE61D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.</w:t>
        </w:r>
        <w:r w:rsidR="00C27CBC" w:rsidRPr="00EE61D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 xml:space="preserve"> </w:t>
        </w:r>
        <w:r w:rsidR="00C27CBC" w:rsidRPr="00EE61D1">
          <w:rPr>
            <w:rStyle w:val="Hyperlink"/>
            <w:rFonts w:ascii="Arial" w:hAnsi="Arial" w:cs="Arial"/>
            <w:color w:val="00B0F0"/>
            <w:sz w:val="18"/>
            <w:szCs w:val="18"/>
            <w:u w:val="none"/>
          </w:rPr>
          <w:t xml:space="preserve"> </w:t>
        </w:r>
        <w:r w:rsidR="00C27CBC" w:rsidRPr="00EE61D1">
          <w:rPr>
            <w:rStyle w:val="Hyperlink"/>
            <w:rFonts w:ascii="Arial" w:hAnsi="Arial" w:cs="Arial"/>
            <w:color w:val="00B0F0"/>
            <w:sz w:val="18"/>
            <w:szCs w:val="18"/>
          </w:rPr>
          <w:t>See Visa Cost Allowability Matrix</w:t>
        </w:r>
        <w:r w:rsidR="000B56ED" w:rsidRPr="00EE61D1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 xml:space="preserve"> (last page of Recruitment Costs policy</w:t>
        </w:r>
      </w:hyperlink>
      <w:r w:rsidR="000B56ED" w:rsidRPr="00EE61D1">
        <w:rPr>
          <w:rFonts w:ascii="Arial" w:hAnsi="Arial" w:cs="Arial"/>
          <w:sz w:val="18"/>
          <w:szCs w:val="18"/>
        </w:rPr>
        <w:t>)</w:t>
      </w:r>
      <w:r w:rsidR="00C27CBC" w:rsidRPr="00EE61D1">
        <w:rPr>
          <w:rFonts w:ascii="Arial" w:hAnsi="Arial" w:cs="Arial"/>
          <w:sz w:val="18"/>
          <w:szCs w:val="18"/>
        </w:rPr>
        <w:t xml:space="preserve">. </w:t>
      </w:r>
    </w:p>
    <w:p w14:paraId="46F48B93" w14:textId="77777777" w:rsidR="00A27697" w:rsidRPr="00EE61D1" w:rsidRDefault="00A27697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>If your answer to 1. is Yes, please proceed to question</w:t>
      </w:r>
      <w:r w:rsidR="00BE6B27" w:rsidRPr="00EE61D1">
        <w:rPr>
          <w:rFonts w:ascii="Arial" w:hAnsi="Arial" w:cs="Arial"/>
          <w:i/>
          <w:sz w:val="18"/>
          <w:szCs w:val="18"/>
        </w:rPr>
        <w:t xml:space="preserve"> 2</w:t>
      </w:r>
      <w:r w:rsidRPr="00EE61D1">
        <w:rPr>
          <w:rFonts w:ascii="Arial" w:hAnsi="Arial" w:cs="Arial"/>
          <w:i/>
          <w:sz w:val="18"/>
          <w:szCs w:val="18"/>
        </w:rPr>
        <w:t>.</w:t>
      </w:r>
    </w:p>
    <w:p w14:paraId="2E9B4E8F" w14:textId="77777777" w:rsidR="00084155" w:rsidRPr="00EE61D1" w:rsidRDefault="00084155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</w:p>
    <w:p w14:paraId="17219AB8" w14:textId="77777777" w:rsidR="00167B5F" w:rsidRPr="00EE61D1" w:rsidRDefault="00053E53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>If your answer</w:t>
      </w:r>
      <w:r w:rsidR="00167B5F" w:rsidRPr="00EE61D1">
        <w:rPr>
          <w:rFonts w:ascii="Arial" w:hAnsi="Arial" w:cs="Arial"/>
          <w:i/>
          <w:sz w:val="18"/>
          <w:szCs w:val="18"/>
        </w:rPr>
        <w:t xml:space="preserve"> to 1.</w:t>
      </w:r>
      <w:r w:rsidRPr="00EE61D1">
        <w:rPr>
          <w:rFonts w:ascii="Arial" w:hAnsi="Arial" w:cs="Arial"/>
          <w:i/>
          <w:sz w:val="18"/>
          <w:szCs w:val="18"/>
        </w:rPr>
        <w:t xml:space="preserve"> </w:t>
      </w:r>
      <w:r w:rsidR="00DE18E8" w:rsidRPr="00EE61D1">
        <w:rPr>
          <w:rFonts w:ascii="Arial" w:hAnsi="Arial" w:cs="Arial"/>
          <w:i/>
          <w:sz w:val="18"/>
          <w:szCs w:val="18"/>
        </w:rPr>
        <w:t>i</w:t>
      </w:r>
      <w:r w:rsidRPr="00EE61D1">
        <w:rPr>
          <w:rFonts w:ascii="Arial" w:hAnsi="Arial" w:cs="Arial"/>
          <w:i/>
          <w:sz w:val="18"/>
          <w:szCs w:val="18"/>
        </w:rPr>
        <w:t>s</w:t>
      </w:r>
      <w:r w:rsidR="00DE18E8" w:rsidRPr="00EE61D1">
        <w:rPr>
          <w:rFonts w:ascii="Arial" w:hAnsi="Arial" w:cs="Arial"/>
          <w:i/>
          <w:sz w:val="18"/>
          <w:szCs w:val="18"/>
        </w:rPr>
        <w:t xml:space="preserve"> </w:t>
      </w:r>
      <w:r w:rsidR="00F039B8" w:rsidRPr="00EE61D1">
        <w:rPr>
          <w:rFonts w:ascii="Arial" w:hAnsi="Arial" w:cs="Arial"/>
          <w:i/>
          <w:sz w:val="18"/>
          <w:szCs w:val="18"/>
        </w:rPr>
        <w:t>No</w:t>
      </w:r>
      <w:r w:rsidRPr="00EE61D1">
        <w:rPr>
          <w:rFonts w:ascii="Arial" w:hAnsi="Arial" w:cs="Arial"/>
          <w:i/>
          <w:sz w:val="18"/>
          <w:szCs w:val="18"/>
        </w:rPr>
        <w:t xml:space="preserve">, you </w:t>
      </w:r>
      <w:r w:rsidR="00167B5F" w:rsidRPr="00EE61D1">
        <w:rPr>
          <w:rFonts w:ascii="Arial" w:hAnsi="Arial" w:cs="Arial"/>
          <w:b/>
          <w:i/>
          <w:sz w:val="18"/>
          <w:szCs w:val="18"/>
        </w:rPr>
        <w:t>may be able to</w:t>
      </w:r>
      <w:r w:rsidRPr="00EE61D1">
        <w:rPr>
          <w:rFonts w:ascii="Arial" w:hAnsi="Arial" w:cs="Arial"/>
          <w:i/>
          <w:sz w:val="18"/>
          <w:szCs w:val="18"/>
        </w:rPr>
        <w:t xml:space="preserve"> utilize the PTA for immigration filing fees</w:t>
      </w:r>
      <w:r w:rsidR="00167B5F" w:rsidRPr="00EE61D1">
        <w:rPr>
          <w:rFonts w:ascii="Arial" w:hAnsi="Arial" w:cs="Arial"/>
          <w:i/>
          <w:sz w:val="18"/>
          <w:szCs w:val="18"/>
        </w:rPr>
        <w:t xml:space="preserve"> if </w:t>
      </w:r>
      <w:r w:rsidR="00DE18E8" w:rsidRPr="00EE61D1">
        <w:rPr>
          <w:rFonts w:ascii="Arial" w:hAnsi="Arial" w:cs="Arial"/>
          <w:i/>
          <w:sz w:val="18"/>
          <w:szCs w:val="18"/>
        </w:rPr>
        <w:t>the answer is Y</w:t>
      </w:r>
      <w:r w:rsidR="00F330C0" w:rsidRPr="00EE61D1">
        <w:rPr>
          <w:rFonts w:ascii="Arial" w:hAnsi="Arial" w:cs="Arial"/>
          <w:i/>
          <w:sz w:val="18"/>
          <w:szCs w:val="18"/>
        </w:rPr>
        <w:t>es</w:t>
      </w:r>
      <w:r w:rsidR="00DE18E8" w:rsidRPr="00EE61D1">
        <w:rPr>
          <w:rFonts w:ascii="Arial" w:hAnsi="Arial" w:cs="Arial"/>
          <w:i/>
          <w:sz w:val="18"/>
          <w:szCs w:val="18"/>
        </w:rPr>
        <w:t xml:space="preserve"> to one of the following</w:t>
      </w:r>
      <w:r w:rsidR="00167B5F" w:rsidRPr="00EE61D1">
        <w:rPr>
          <w:rFonts w:ascii="Arial" w:hAnsi="Arial" w:cs="Arial"/>
          <w:i/>
          <w:sz w:val="18"/>
          <w:szCs w:val="18"/>
        </w:rPr>
        <w:t>:</w:t>
      </w:r>
    </w:p>
    <w:p w14:paraId="7F39455A" w14:textId="77777777" w:rsidR="00167B5F" w:rsidRPr="00EE61D1" w:rsidRDefault="002112CA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-8148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167B5F" w:rsidRPr="00EE61D1">
        <w:rPr>
          <w:rFonts w:ascii="Arial" w:hAnsi="Arial" w:cs="Arial"/>
          <w:i/>
          <w:sz w:val="18"/>
          <w:szCs w:val="18"/>
        </w:rPr>
        <w:t>Y</w:t>
      </w:r>
      <w:r w:rsidR="00F330C0" w:rsidRPr="00EE61D1">
        <w:rPr>
          <w:rFonts w:ascii="Arial" w:hAnsi="Arial" w:cs="Arial"/>
          <w:i/>
          <w:sz w:val="18"/>
          <w:szCs w:val="18"/>
        </w:rPr>
        <w:t>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-201884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E33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167B5F" w:rsidRPr="00EE61D1">
        <w:rPr>
          <w:rFonts w:ascii="Arial" w:hAnsi="Arial" w:cs="Arial"/>
          <w:i/>
          <w:sz w:val="18"/>
          <w:szCs w:val="18"/>
        </w:rPr>
        <w:t>N</w:t>
      </w:r>
      <w:r w:rsidR="00F330C0" w:rsidRPr="00EE61D1">
        <w:rPr>
          <w:rFonts w:ascii="Arial" w:hAnsi="Arial" w:cs="Arial"/>
          <w:i/>
          <w:sz w:val="18"/>
          <w:szCs w:val="18"/>
        </w:rPr>
        <w:t>o</w:t>
      </w:r>
      <w:r w:rsidR="00167B5F" w:rsidRPr="00EE61D1">
        <w:rPr>
          <w:rFonts w:ascii="Arial" w:hAnsi="Arial" w:cs="Arial"/>
          <w:i/>
          <w:sz w:val="18"/>
          <w:szCs w:val="18"/>
        </w:rPr>
        <w:t xml:space="preserve">  </w:t>
      </w:r>
      <w:r w:rsidR="00167B5F" w:rsidRPr="00EE61D1">
        <w:rPr>
          <w:rFonts w:ascii="Arial" w:hAnsi="Arial" w:cs="Arial"/>
          <w:i/>
          <w:sz w:val="18"/>
          <w:szCs w:val="18"/>
        </w:rPr>
        <w:tab/>
      </w:r>
      <w:r w:rsidR="00E67BA1" w:rsidRPr="00EE61D1">
        <w:rPr>
          <w:rFonts w:ascii="Arial" w:hAnsi="Arial" w:cs="Arial"/>
          <w:i/>
          <w:sz w:val="18"/>
          <w:szCs w:val="18"/>
        </w:rPr>
        <w:t xml:space="preserve">Fees </w:t>
      </w:r>
      <w:r w:rsidR="00167B5F" w:rsidRPr="00EE61D1">
        <w:rPr>
          <w:rFonts w:ascii="Arial" w:hAnsi="Arial" w:cs="Arial"/>
          <w:i/>
          <w:sz w:val="18"/>
          <w:szCs w:val="18"/>
        </w:rPr>
        <w:t xml:space="preserve">were specifically </w:t>
      </w:r>
      <w:r w:rsidR="00E67BA1" w:rsidRPr="00EE61D1">
        <w:rPr>
          <w:rFonts w:ascii="Arial" w:hAnsi="Arial" w:cs="Arial"/>
          <w:i/>
          <w:sz w:val="18"/>
          <w:szCs w:val="18"/>
        </w:rPr>
        <w:t>referenced</w:t>
      </w:r>
      <w:r w:rsidR="00167B5F" w:rsidRPr="00EE61D1">
        <w:rPr>
          <w:rFonts w:ascii="Arial" w:hAnsi="Arial" w:cs="Arial"/>
          <w:i/>
          <w:sz w:val="18"/>
          <w:szCs w:val="18"/>
        </w:rPr>
        <w:t xml:space="preserve"> in approved award budget; or</w:t>
      </w:r>
    </w:p>
    <w:p w14:paraId="53269CF5" w14:textId="77777777" w:rsidR="00053E53" w:rsidRPr="00EE61D1" w:rsidRDefault="002112CA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146792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167B5F" w:rsidRPr="00EE61D1">
        <w:rPr>
          <w:rFonts w:ascii="Arial" w:hAnsi="Arial" w:cs="Arial"/>
          <w:i/>
          <w:sz w:val="18"/>
          <w:szCs w:val="18"/>
        </w:rPr>
        <w:t>Y</w:t>
      </w:r>
      <w:r w:rsidR="00F330C0" w:rsidRPr="00EE61D1">
        <w:rPr>
          <w:rFonts w:ascii="Arial" w:hAnsi="Arial" w:cs="Arial"/>
          <w:i/>
          <w:sz w:val="18"/>
          <w:szCs w:val="18"/>
        </w:rPr>
        <w:t>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128600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E33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167B5F" w:rsidRPr="00EE61D1">
        <w:rPr>
          <w:rFonts w:ascii="Arial" w:hAnsi="Arial" w:cs="Arial"/>
          <w:i/>
          <w:sz w:val="18"/>
          <w:szCs w:val="18"/>
        </w:rPr>
        <w:t>N</w:t>
      </w:r>
      <w:r w:rsidR="00F330C0" w:rsidRPr="00EE61D1">
        <w:rPr>
          <w:rFonts w:ascii="Arial" w:hAnsi="Arial" w:cs="Arial"/>
          <w:i/>
          <w:sz w:val="18"/>
          <w:szCs w:val="18"/>
        </w:rPr>
        <w:t>o</w:t>
      </w:r>
      <w:r w:rsidR="00167B5F" w:rsidRPr="00EE61D1">
        <w:rPr>
          <w:rFonts w:ascii="Arial" w:hAnsi="Arial" w:cs="Arial"/>
          <w:i/>
          <w:sz w:val="18"/>
          <w:szCs w:val="18"/>
        </w:rPr>
        <w:tab/>
      </w:r>
      <w:r w:rsidR="00DE18E8" w:rsidRPr="00EE61D1">
        <w:rPr>
          <w:rFonts w:ascii="Arial" w:hAnsi="Arial" w:cs="Arial"/>
          <w:i/>
          <w:sz w:val="18"/>
          <w:szCs w:val="18"/>
        </w:rPr>
        <w:t>Agency grant/</w:t>
      </w:r>
      <w:r w:rsidR="00167B5F" w:rsidRPr="00EE61D1">
        <w:rPr>
          <w:rFonts w:ascii="Arial" w:hAnsi="Arial" w:cs="Arial"/>
          <w:i/>
          <w:sz w:val="18"/>
          <w:szCs w:val="18"/>
        </w:rPr>
        <w:t>contract officer has authorized the fees in writing</w:t>
      </w:r>
      <w:r w:rsidR="00FE63A1" w:rsidRPr="00EE61D1">
        <w:rPr>
          <w:rFonts w:ascii="Arial" w:hAnsi="Arial" w:cs="Arial"/>
          <w:i/>
          <w:sz w:val="18"/>
          <w:szCs w:val="18"/>
        </w:rPr>
        <w:t>; or</w:t>
      </w:r>
    </w:p>
    <w:p w14:paraId="0B60483C" w14:textId="77777777" w:rsidR="00F307FD" w:rsidRPr="00EE61D1" w:rsidRDefault="002112CA" w:rsidP="00B14DC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-156694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FE63A1" w:rsidRPr="00EE61D1">
        <w:rPr>
          <w:rFonts w:ascii="Arial" w:hAnsi="Arial" w:cs="Arial"/>
          <w:i/>
          <w:sz w:val="18"/>
          <w:szCs w:val="18"/>
        </w:rPr>
        <w:t>Y</w:t>
      </w:r>
      <w:r w:rsidR="00F330C0" w:rsidRPr="00EE61D1">
        <w:rPr>
          <w:rFonts w:ascii="Arial" w:hAnsi="Arial" w:cs="Arial"/>
          <w:i/>
          <w:sz w:val="18"/>
          <w:szCs w:val="18"/>
        </w:rPr>
        <w:t>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-166238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E33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FE63A1" w:rsidRPr="00EE61D1">
        <w:rPr>
          <w:rFonts w:ascii="Arial" w:hAnsi="Arial" w:cs="Arial"/>
          <w:i/>
          <w:sz w:val="18"/>
          <w:szCs w:val="18"/>
        </w:rPr>
        <w:t>N</w:t>
      </w:r>
      <w:r w:rsidR="00F330C0" w:rsidRPr="00EE61D1">
        <w:rPr>
          <w:rFonts w:ascii="Arial" w:hAnsi="Arial" w:cs="Arial"/>
          <w:i/>
          <w:sz w:val="18"/>
          <w:szCs w:val="18"/>
        </w:rPr>
        <w:t>o</w:t>
      </w:r>
      <w:r w:rsidR="00FE63A1" w:rsidRPr="00EE61D1">
        <w:rPr>
          <w:rFonts w:ascii="Arial" w:hAnsi="Arial" w:cs="Arial"/>
          <w:i/>
          <w:sz w:val="18"/>
          <w:szCs w:val="18"/>
        </w:rPr>
        <w:tab/>
        <w:t xml:space="preserve">The </w:t>
      </w:r>
      <w:r w:rsidR="00F638BE" w:rsidRPr="00EE61D1">
        <w:rPr>
          <w:rFonts w:ascii="Arial" w:hAnsi="Arial" w:cs="Arial"/>
          <w:i/>
          <w:sz w:val="18"/>
          <w:szCs w:val="18"/>
        </w:rPr>
        <w:t>fees</w:t>
      </w:r>
      <w:r w:rsidR="00FE63A1" w:rsidRPr="00EE61D1">
        <w:rPr>
          <w:rFonts w:ascii="Arial" w:hAnsi="Arial" w:cs="Arial"/>
          <w:i/>
          <w:sz w:val="18"/>
          <w:szCs w:val="18"/>
        </w:rPr>
        <w:t xml:space="preserve"> are being charged to an NSF award subject to</w:t>
      </w:r>
      <w:r w:rsidR="00F5792F" w:rsidRPr="00EE61D1">
        <w:rPr>
          <w:rFonts w:ascii="Arial" w:hAnsi="Arial" w:cs="Arial"/>
          <w:i/>
          <w:sz w:val="18"/>
          <w:szCs w:val="18"/>
        </w:rPr>
        <w:t xml:space="preserve"> A-21, </w:t>
      </w:r>
      <w:r w:rsidR="00FE63A1" w:rsidRPr="00EE61D1">
        <w:rPr>
          <w:rFonts w:ascii="Arial" w:hAnsi="Arial" w:cs="Arial"/>
          <w:i/>
          <w:sz w:val="18"/>
          <w:szCs w:val="18"/>
        </w:rPr>
        <w:t xml:space="preserve">meet the criteria </w:t>
      </w:r>
      <w:r w:rsidR="00F330C0" w:rsidRPr="00EE61D1">
        <w:rPr>
          <w:rFonts w:ascii="Arial" w:hAnsi="Arial" w:cs="Arial"/>
          <w:i/>
          <w:sz w:val="18"/>
          <w:szCs w:val="18"/>
        </w:rPr>
        <w:tab/>
      </w:r>
      <w:r w:rsidR="00F330C0" w:rsidRPr="00EE61D1">
        <w:rPr>
          <w:rFonts w:ascii="Arial" w:hAnsi="Arial" w:cs="Arial"/>
          <w:i/>
          <w:sz w:val="18"/>
          <w:szCs w:val="18"/>
        </w:rPr>
        <w:tab/>
      </w:r>
      <w:r w:rsidR="00F330C0" w:rsidRPr="00EE61D1">
        <w:rPr>
          <w:rFonts w:ascii="Arial" w:hAnsi="Arial" w:cs="Arial"/>
          <w:i/>
          <w:sz w:val="18"/>
          <w:szCs w:val="18"/>
        </w:rPr>
        <w:tab/>
      </w:r>
      <w:r w:rsidR="00F638BE" w:rsidRPr="00EE61D1">
        <w:rPr>
          <w:rFonts w:ascii="Arial" w:hAnsi="Arial" w:cs="Arial"/>
          <w:i/>
          <w:sz w:val="18"/>
          <w:szCs w:val="18"/>
        </w:rPr>
        <w:tab/>
      </w:r>
      <w:r w:rsidR="007F5A99" w:rsidRPr="00EE61D1">
        <w:rPr>
          <w:rFonts w:ascii="Arial" w:hAnsi="Arial" w:cs="Arial"/>
          <w:i/>
          <w:sz w:val="18"/>
          <w:szCs w:val="18"/>
        </w:rPr>
        <w:tab/>
      </w:r>
      <w:r w:rsidR="00E67BA1" w:rsidRPr="00EE61D1">
        <w:rPr>
          <w:rFonts w:ascii="Arial" w:hAnsi="Arial" w:cs="Arial"/>
          <w:i/>
          <w:sz w:val="18"/>
          <w:szCs w:val="18"/>
        </w:rPr>
        <w:tab/>
      </w:r>
      <w:r w:rsidR="00EF5995">
        <w:rPr>
          <w:rFonts w:ascii="Arial" w:hAnsi="Arial" w:cs="Arial"/>
          <w:i/>
          <w:sz w:val="18"/>
          <w:szCs w:val="18"/>
        </w:rPr>
        <w:tab/>
      </w:r>
      <w:r w:rsidR="007F5A99" w:rsidRPr="00EE61D1">
        <w:rPr>
          <w:rFonts w:ascii="Arial" w:hAnsi="Arial" w:cs="Arial"/>
          <w:i/>
          <w:sz w:val="18"/>
          <w:szCs w:val="18"/>
        </w:rPr>
        <w:t>o</w:t>
      </w:r>
      <w:r w:rsidR="00FE63A1" w:rsidRPr="00EE61D1">
        <w:rPr>
          <w:rFonts w:ascii="Arial" w:hAnsi="Arial" w:cs="Arial"/>
          <w:i/>
          <w:sz w:val="18"/>
          <w:szCs w:val="18"/>
        </w:rPr>
        <w:t>utlined in the NSF Award Administration Guide</w:t>
      </w:r>
      <w:r w:rsidR="00F5792F" w:rsidRPr="00EE61D1">
        <w:rPr>
          <w:rFonts w:ascii="Arial" w:hAnsi="Arial" w:cs="Arial"/>
          <w:i/>
          <w:sz w:val="18"/>
          <w:szCs w:val="18"/>
        </w:rPr>
        <w:t>,</w:t>
      </w:r>
      <w:r w:rsidR="00FE63A1" w:rsidRPr="00EE61D1">
        <w:rPr>
          <w:rFonts w:ascii="Arial" w:hAnsi="Arial" w:cs="Arial"/>
          <w:i/>
          <w:sz w:val="18"/>
          <w:szCs w:val="18"/>
        </w:rPr>
        <w:t xml:space="preserve"> and aren’t</w:t>
      </w:r>
      <w:r w:rsidR="00B14DC4" w:rsidRPr="00EE61D1">
        <w:rPr>
          <w:rFonts w:ascii="Arial" w:hAnsi="Arial" w:cs="Arial"/>
          <w:i/>
          <w:sz w:val="18"/>
          <w:szCs w:val="18"/>
        </w:rPr>
        <w:t xml:space="preserve"> </w:t>
      </w:r>
      <w:r w:rsidR="00E67BA1" w:rsidRPr="00EE61D1">
        <w:rPr>
          <w:rFonts w:ascii="Arial" w:hAnsi="Arial" w:cs="Arial"/>
          <w:i/>
          <w:sz w:val="18"/>
          <w:szCs w:val="18"/>
        </w:rPr>
        <w:t xml:space="preserve">prohibited by </w:t>
      </w:r>
      <w:r w:rsidR="00F5792F" w:rsidRPr="00EE61D1">
        <w:rPr>
          <w:rFonts w:ascii="Arial" w:hAnsi="Arial" w:cs="Arial"/>
          <w:i/>
          <w:sz w:val="18"/>
          <w:szCs w:val="18"/>
        </w:rPr>
        <w:t xml:space="preserve">award </w:t>
      </w:r>
      <w:r w:rsidR="00B14DC4" w:rsidRPr="00EE61D1">
        <w:rPr>
          <w:rFonts w:ascii="Arial" w:hAnsi="Arial" w:cs="Arial"/>
          <w:i/>
          <w:sz w:val="18"/>
          <w:szCs w:val="18"/>
        </w:rPr>
        <w:t>terms</w:t>
      </w:r>
      <w:r w:rsidR="00FA7615">
        <w:rPr>
          <w:rFonts w:ascii="Arial" w:hAnsi="Arial" w:cs="Arial"/>
          <w:i/>
          <w:sz w:val="18"/>
          <w:szCs w:val="18"/>
        </w:rPr>
        <w:t>.</w:t>
      </w:r>
    </w:p>
    <w:p w14:paraId="07BFE87D" w14:textId="77777777" w:rsidR="00F307FD" w:rsidRPr="00EE61D1" w:rsidRDefault="00F307FD" w:rsidP="00EE61D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</w:p>
    <w:p w14:paraId="6846A9D9" w14:textId="77777777" w:rsidR="00053E53" w:rsidRPr="00EE61D1" w:rsidRDefault="00B14DC4" w:rsidP="00EE61D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 xml:space="preserve"> </w:t>
      </w:r>
      <w:r w:rsidR="00EE61D1" w:rsidRPr="00EE61D1">
        <w:rPr>
          <w:rFonts w:ascii="Arial" w:hAnsi="Arial" w:cs="Arial"/>
          <w:b/>
          <w:i/>
          <w:sz w:val="18"/>
          <w:szCs w:val="18"/>
        </w:rPr>
        <w:t>If your answer to the questions above are all No, stop here – you cannot use a Federally-funded or Federal pass-through PTA for immigration filing fees.</w:t>
      </w:r>
    </w:p>
    <w:p w14:paraId="79EECAA3" w14:textId="77777777" w:rsidR="00EE61D1" w:rsidRPr="00EE61D1" w:rsidRDefault="00EE61D1" w:rsidP="00EE61D1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58E0C321" w14:textId="77777777" w:rsidR="00AA3AE8" w:rsidRPr="00EE61D1" w:rsidRDefault="006F2462" w:rsidP="007F5A9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b/>
          <w:sz w:val="18"/>
          <w:szCs w:val="18"/>
        </w:rPr>
        <w:t xml:space="preserve">Is the award subject to </w:t>
      </w:r>
      <w:r w:rsidR="00AA3AE8" w:rsidRPr="00EE61D1">
        <w:rPr>
          <w:rFonts w:ascii="Arial" w:hAnsi="Arial" w:cs="Arial"/>
          <w:b/>
          <w:sz w:val="18"/>
          <w:szCs w:val="18"/>
        </w:rPr>
        <w:t xml:space="preserve">OMB Circulars A-21 and A-110? </w:t>
      </w:r>
      <w:r w:rsidR="00F039B8" w:rsidRPr="00EE61D1">
        <w:rPr>
          <w:rFonts w:ascii="Arial" w:hAnsi="Arial" w:cs="Arial"/>
          <w:b/>
          <w:sz w:val="18"/>
          <w:szCs w:val="18"/>
        </w:rPr>
        <w:tab/>
      </w:r>
      <w:r w:rsidR="00F039B8" w:rsidRPr="00EE61D1">
        <w:rPr>
          <w:rFonts w:ascii="Arial" w:hAnsi="Arial" w:cs="Arial"/>
          <w:b/>
          <w:sz w:val="18"/>
          <w:szCs w:val="18"/>
        </w:rPr>
        <w:tab/>
      </w:r>
      <w:r w:rsidR="00F039B8" w:rsidRPr="00EE61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204427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A1" w:rsidRPr="00EE61D1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F039B8" w:rsidRPr="00EE61D1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Y</w:t>
      </w:r>
      <w:r w:rsidR="00F330C0" w:rsidRPr="00EE61D1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es</w:t>
      </w:r>
      <w:r w:rsidR="00F039B8" w:rsidRPr="00EE61D1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ab/>
      </w:r>
      <w:sdt>
        <w:sdtPr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id w:val="622893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4D1607" w:rsidRPr="00EE61D1">
            <w:rPr>
              <w:rStyle w:val="Hyperlink"/>
              <w:rFonts w:ascii="MS Gothic" w:eastAsia="MS Gothic" w:hAnsi="MS Gothic" w:cs="Arial" w:hint="eastAsia"/>
              <w:b/>
              <w:color w:val="auto"/>
              <w:sz w:val="18"/>
              <w:szCs w:val="18"/>
              <w:u w:val="none"/>
            </w:rPr>
            <w:t>☐</w:t>
          </w:r>
        </w:sdtContent>
      </w:sdt>
      <w:r w:rsidR="00F039B8" w:rsidRPr="00EE61D1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N</w:t>
      </w:r>
      <w:r w:rsidR="00F330C0" w:rsidRPr="00EE61D1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o</w:t>
      </w:r>
    </w:p>
    <w:p w14:paraId="41AAA2D4" w14:textId="77777777" w:rsidR="00AA3AE8" w:rsidRPr="00EE61D1" w:rsidRDefault="00AA3AE8" w:rsidP="007F5A99">
      <w:pPr>
        <w:pStyle w:val="ListParagraph"/>
        <w:ind w:left="360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>(i.e. a Federal</w:t>
      </w:r>
      <w:r w:rsidR="00EE61D1" w:rsidRPr="00EE61D1">
        <w:rPr>
          <w:rFonts w:ascii="Arial" w:hAnsi="Arial" w:cs="Arial"/>
          <w:sz w:val="18"/>
          <w:szCs w:val="18"/>
        </w:rPr>
        <w:t xml:space="preserve"> award or Federally-funded pass-</w:t>
      </w:r>
      <w:r w:rsidRPr="00EE61D1">
        <w:rPr>
          <w:rFonts w:ascii="Arial" w:hAnsi="Arial" w:cs="Arial"/>
          <w:sz w:val="18"/>
          <w:szCs w:val="18"/>
        </w:rPr>
        <w:t>through award made prior to 12/26/2014</w:t>
      </w:r>
      <w:r w:rsidR="00A70995" w:rsidRPr="00EE61D1">
        <w:rPr>
          <w:rFonts w:ascii="Arial" w:hAnsi="Arial" w:cs="Arial"/>
          <w:sz w:val="18"/>
          <w:szCs w:val="18"/>
        </w:rPr>
        <w:t xml:space="preserve"> and not amended to incorporate the Uniform Guidance</w:t>
      </w:r>
      <w:r w:rsidRPr="00EE61D1">
        <w:rPr>
          <w:rFonts w:ascii="Arial" w:hAnsi="Arial" w:cs="Arial"/>
          <w:sz w:val="18"/>
          <w:szCs w:val="18"/>
        </w:rPr>
        <w:t xml:space="preserve">) </w:t>
      </w:r>
    </w:p>
    <w:p w14:paraId="4A3570B0" w14:textId="77777777" w:rsidR="00A03428" w:rsidRPr="00EE61D1" w:rsidRDefault="00084155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 xml:space="preserve">If </w:t>
      </w:r>
      <w:r w:rsidR="00A03428" w:rsidRPr="00EE61D1">
        <w:rPr>
          <w:rFonts w:ascii="Arial" w:hAnsi="Arial" w:cs="Arial"/>
          <w:i/>
          <w:sz w:val="18"/>
          <w:szCs w:val="18"/>
        </w:rPr>
        <w:t>your answer to 2. is Yes, the I-129 Filing Fee and the Fraud Prevention an</w:t>
      </w:r>
      <w:r w:rsidR="00FA7615">
        <w:rPr>
          <w:rFonts w:ascii="Arial" w:hAnsi="Arial" w:cs="Arial"/>
          <w:i/>
          <w:sz w:val="18"/>
          <w:szCs w:val="18"/>
        </w:rPr>
        <w:t xml:space="preserve">d Detection Fee are allowable if the answer is </w:t>
      </w:r>
      <w:r w:rsidR="00FA7615" w:rsidRPr="00FA7615">
        <w:rPr>
          <w:rFonts w:ascii="Arial" w:hAnsi="Arial" w:cs="Arial"/>
          <w:i/>
          <w:sz w:val="18"/>
          <w:szCs w:val="18"/>
          <w:u w:val="single"/>
        </w:rPr>
        <w:t>Yes</w:t>
      </w:r>
      <w:r w:rsidR="00FA7615">
        <w:rPr>
          <w:rFonts w:ascii="Arial" w:hAnsi="Arial" w:cs="Arial"/>
          <w:i/>
          <w:sz w:val="18"/>
          <w:szCs w:val="18"/>
        </w:rPr>
        <w:t xml:space="preserve"> to </w:t>
      </w:r>
      <w:r w:rsidR="00FA7615" w:rsidRPr="00FA7615">
        <w:rPr>
          <w:rFonts w:ascii="Arial" w:hAnsi="Arial" w:cs="Arial"/>
          <w:i/>
          <w:sz w:val="18"/>
          <w:szCs w:val="18"/>
          <w:u w:val="single"/>
        </w:rPr>
        <w:t>both</w:t>
      </w:r>
      <w:r w:rsidR="00FA7615">
        <w:rPr>
          <w:rFonts w:ascii="Arial" w:hAnsi="Arial" w:cs="Arial"/>
          <w:i/>
          <w:sz w:val="18"/>
          <w:szCs w:val="18"/>
        </w:rPr>
        <w:t xml:space="preserve"> of the following questions:</w:t>
      </w:r>
    </w:p>
    <w:p w14:paraId="7F30E953" w14:textId="77777777" w:rsidR="00A03428" w:rsidRPr="00EE61D1" w:rsidRDefault="002112CA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195273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DAC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B14DC4" w:rsidRPr="00EE61D1">
        <w:rPr>
          <w:rFonts w:ascii="Arial" w:hAnsi="Arial" w:cs="Arial"/>
          <w:i/>
          <w:sz w:val="18"/>
          <w:szCs w:val="18"/>
        </w:rPr>
        <w:t>Yes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166504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A03428" w:rsidRPr="00EE61D1">
        <w:rPr>
          <w:rFonts w:ascii="Arial" w:hAnsi="Arial" w:cs="Arial"/>
          <w:i/>
          <w:sz w:val="18"/>
          <w:szCs w:val="18"/>
        </w:rPr>
        <w:t>No</w:t>
      </w:r>
      <w:r w:rsidR="00A03428" w:rsidRPr="00EE61D1">
        <w:rPr>
          <w:rFonts w:ascii="Arial" w:hAnsi="Arial" w:cs="Arial"/>
          <w:i/>
          <w:sz w:val="18"/>
          <w:szCs w:val="18"/>
        </w:rPr>
        <w:tab/>
        <w:t>Fees are associated with a recruitment; and</w:t>
      </w:r>
    </w:p>
    <w:p w14:paraId="127409BE" w14:textId="77777777" w:rsidR="00A03428" w:rsidRPr="00EE61D1" w:rsidRDefault="002112CA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95453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A1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A03428" w:rsidRPr="00EE61D1">
        <w:rPr>
          <w:rFonts w:ascii="Arial" w:hAnsi="Arial" w:cs="Arial"/>
          <w:i/>
          <w:sz w:val="18"/>
          <w:szCs w:val="18"/>
        </w:rPr>
        <w:t>Y</w:t>
      </w:r>
      <w:r w:rsidR="00B14DC4" w:rsidRPr="00EE61D1">
        <w:rPr>
          <w:rFonts w:ascii="Arial" w:hAnsi="Arial" w:cs="Arial"/>
          <w:i/>
          <w:sz w:val="18"/>
          <w:szCs w:val="18"/>
        </w:rPr>
        <w:t>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-43498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A03428" w:rsidRPr="00EE61D1">
        <w:rPr>
          <w:rFonts w:ascii="Arial" w:hAnsi="Arial" w:cs="Arial"/>
          <w:i/>
          <w:sz w:val="18"/>
          <w:szCs w:val="18"/>
        </w:rPr>
        <w:t>No</w:t>
      </w:r>
      <w:r w:rsidR="00A03428" w:rsidRPr="00EE61D1">
        <w:rPr>
          <w:rFonts w:ascii="Arial" w:hAnsi="Arial" w:cs="Arial"/>
          <w:i/>
          <w:sz w:val="18"/>
          <w:szCs w:val="18"/>
        </w:rPr>
        <w:tab/>
        <w:t xml:space="preserve">Award terms and conditions do not prohibit the cost.  </w:t>
      </w:r>
    </w:p>
    <w:p w14:paraId="08A689C8" w14:textId="77777777" w:rsidR="00A03428" w:rsidRPr="00EE61D1" w:rsidRDefault="00EE61D1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>If your answer to 2. is Yes, t</w:t>
      </w:r>
      <w:r w:rsidR="00A03428" w:rsidRPr="00EE61D1">
        <w:rPr>
          <w:rFonts w:ascii="Arial" w:hAnsi="Arial" w:cs="Arial"/>
          <w:i/>
          <w:sz w:val="18"/>
          <w:szCs w:val="18"/>
        </w:rPr>
        <w:t xml:space="preserve">he Premium Processing Fee is allowable on any Federal award subject to these regulations if </w:t>
      </w:r>
      <w:r w:rsidRPr="00EE61D1">
        <w:rPr>
          <w:rFonts w:ascii="Arial" w:hAnsi="Arial" w:cs="Arial"/>
          <w:i/>
          <w:sz w:val="18"/>
          <w:szCs w:val="18"/>
        </w:rPr>
        <w:t xml:space="preserve">you can answer Yes to </w:t>
      </w:r>
      <w:r w:rsidRPr="00FA7615">
        <w:rPr>
          <w:rFonts w:ascii="Arial" w:hAnsi="Arial" w:cs="Arial"/>
          <w:i/>
          <w:sz w:val="18"/>
          <w:szCs w:val="18"/>
          <w:u w:val="single"/>
        </w:rPr>
        <w:t>one</w:t>
      </w:r>
      <w:r w:rsidRPr="00EE61D1">
        <w:rPr>
          <w:rFonts w:ascii="Arial" w:hAnsi="Arial" w:cs="Arial"/>
          <w:i/>
          <w:sz w:val="18"/>
          <w:szCs w:val="18"/>
        </w:rPr>
        <w:t xml:space="preserve"> of the following questions</w:t>
      </w:r>
      <w:r w:rsidR="00A03428" w:rsidRPr="00EE61D1">
        <w:rPr>
          <w:rFonts w:ascii="Arial" w:hAnsi="Arial" w:cs="Arial"/>
          <w:i/>
          <w:sz w:val="18"/>
          <w:szCs w:val="18"/>
        </w:rPr>
        <w:t>:</w:t>
      </w:r>
    </w:p>
    <w:p w14:paraId="78006344" w14:textId="77777777" w:rsidR="00A03428" w:rsidRPr="00EE61D1" w:rsidRDefault="002112CA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-4467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A1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A03428" w:rsidRPr="00EE61D1">
        <w:rPr>
          <w:rFonts w:ascii="Arial" w:hAnsi="Arial" w:cs="Arial"/>
          <w:i/>
          <w:sz w:val="18"/>
          <w:szCs w:val="18"/>
        </w:rPr>
        <w:t>Y</w:t>
      </w:r>
      <w:r w:rsidR="00B14DC4" w:rsidRPr="00EE61D1">
        <w:rPr>
          <w:rFonts w:ascii="Arial" w:hAnsi="Arial" w:cs="Arial"/>
          <w:i/>
          <w:sz w:val="18"/>
          <w:szCs w:val="18"/>
        </w:rPr>
        <w:t>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-90939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A03428" w:rsidRPr="00EE61D1">
        <w:rPr>
          <w:rFonts w:ascii="Arial" w:hAnsi="Arial" w:cs="Arial"/>
          <w:i/>
          <w:sz w:val="18"/>
          <w:szCs w:val="18"/>
        </w:rPr>
        <w:t>No</w:t>
      </w:r>
      <w:r w:rsidR="00A03428" w:rsidRPr="00EE61D1">
        <w:rPr>
          <w:rFonts w:ascii="Arial" w:hAnsi="Arial" w:cs="Arial"/>
          <w:i/>
          <w:sz w:val="18"/>
          <w:szCs w:val="18"/>
        </w:rPr>
        <w:tab/>
        <w:t xml:space="preserve">Specifically </w:t>
      </w:r>
      <w:r w:rsidR="00FA7615">
        <w:rPr>
          <w:rFonts w:ascii="Arial" w:hAnsi="Arial" w:cs="Arial"/>
          <w:i/>
          <w:sz w:val="18"/>
          <w:szCs w:val="18"/>
        </w:rPr>
        <w:t>referenced</w:t>
      </w:r>
      <w:r w:rsidR="00A03428" w:rsidRPr="00EE61D1">
        <w:rPr>
          <w:rFonts w:ascii="Arial" w:hAnsi="Arial" w:cs="Arial"/>
          <w:i/>
          <w:sz w:val="18"/>
          <w:szCs w:val="18"/>
        </w:rPr>
        <w:t xml:space="preserve"> in the approved award budget; or </w:t>
      </w:r>
    </w:p>
    <w:p w14:paraId="41ED2EF3" w14:textId="77777777" w:rsidR="00A03428" w:rsidRPr="00EE61D1" w:rsidRDefault="002112CA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19928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A1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A03428" w:rsidRPr="00EE61D1">
        <w:rPr>
          <w:rFonts w:ascii="Arial" w:hAnsi="Arial" w:cs="Arial"/>
          <w:i/>
          <w:sz w:val="18"/>
          <w:szCs w:val="18"/>
        </w:rPr>
        <w:t>Yes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149714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EE61D1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A03428" w:rsidRPr="00EE61D1">
        <w:rPr>
          <w:rFonts w:ascii="Arial" w:hAnsi="Arial" w:cs="Arial"/>
          <w:i/>
          <w:sz w:val="18"/>
          <w:szCs w:val="18"/>
        </w:rPr>
        <w:t>No</w:t>
      </w:r>
      <w:r w:rsidR="00A03428" w:rsidRPr="00EE61D1">
        <w:rPr>
          <w:rFonts w:ascii="Arial" w:hAnsi="Arial" w:cs="Arial"/>
          <w:i/>
          <w:sz w:val="18"/>
          <w:szCs w:val="18"/>
        </w:rPr>
        <w:tab/>
        <w:t>Authorized in writing by the agency grant/contract officer.</w:t>
      </w:r>
    </w:p>
    <w:p w14:paraId="432EF4DF" w14:textId="77777777" w:rsidR="00084155" w:rsidRPr="00EE61D1" w:rsidRDefault="00084155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</w:p>
    <w:p w14:paraId="7B74EB9F" w14:textId="77777777" w:rsidR="00DE18E8" w:rsidRPr="00EE61D1" w:rsidRDefault="00DE18E8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 xml:space="preserve">If your answer to 2. is No, </w:t>
      </w:r>
      <w:r w:rsidR="0092508E" w:rsidRPr="00EE61D1">
        <w:rPr>
          <w:rFonts w:ascii="Arial" w:hAnsi="Arial" w:cs="Arial"/>
          <w:i/>
          <w:sz w:val="18"/>
          <w:szCs w:val="18"/>
        </w:rPr>
        <w:t>please proceed to question</w:t>
      </w:r>
      <w:r w:rsidR="00BE6B27" w:rsidRPr="00EE61D1">
        <w:rPr>
          <w:rFonts w:ascii="Arial" w:hAnsi="Arial" w:cs="Arial"/>
          <w:i/>
          <w:sz w:val="18"/>
          <w:szCs w:val="18"/>
        </w:rPr>
        <w:t xml:space="preserve"> 3</w:t>
      </w:r>
      <w:r w:rsidR="00AE26A3" w:rsidRPr="00EE61D1">
        <w:rPr>
          <w:rFonts w:ascii="Arial" w:hAnsi="Arial" w:cs="Arial"/>
          <w:i/>
          <w:sz w:val="18"/>
          <w:szCs w:val="18"/>
        </w:rPr>
        <w:t>.</w:t>
      </w:r>
    </w:p>
    <w:p w14:paraId="4F802015" w14:textId="77777777" w:rsidR="00DE18E8" w:rsidRPr="00EE61D1" w:rsidRDefault="00DE18E8" w:rsidP="007F5A99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015BA012" w14:textId="77777777" w:rsidR="00DE18E8" w:rsidRPr="00EE61D1" w:rsidRDefault="00F039B8" w:rsidP="007F5A9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b/>
          <w:sz w:val="18"/>
          <w:szCs w:val="18"/>
        </w:rPr>
        <w:t xml:space="preserve">Is </w:t>
      </w:r>
      <w:r w:rsidR="00F24958" w:rsidRPr="00EE61D1">
        <w:rPr>
          <w:rFonts w:ascii="Arial" w:hAnsi="Arial" w:cs="Arial"/>
          <w:b/>
          <w:sz w:val="18"/>
          <w:szCs w:val="18"/>
        </w:rPr>
        <w:t>this award subject to the Uniform Guidance?</w:t>
      </w:r>
      <w:r w:rsidR="00F24958" w:rsidRPr="00EE61D1">
        <w:rPr>
          <w:rFonts w:ascii="Arial" w:hAnsi="Arial" w:cs="Arial"/>
          <w:b/>
          <w:sz w:val="18"/>
          <w:szCs w:val="18"/>
        </w:rPr>
        <w:tab/>
      </w:r>
      <w:r w:rsidR="00F24958" w:rsidRPr="00EE61D1">
        <w:rPr>
          <w:rFonts w:ascii="Arial" w:hAnsi="Arial" w:cs="Arial"/>
          <w:b/>
          <w:sz w:val="18"/>
          <w:szCs w:val="18"/>
        </w:rPr>
        <w:tab/>
      </w:r>
      <w:r w:rsidR="00F24958" w:rsidRPr="00EE61D1">
        <w:rPr>
          <w:rFonts w:ascii="Arial" w:hAnsi="Arial" w:cs="Arial"/>
          <w:b/>
          <w:sz w:val="18"/>
          <w:szCs w:val="18"/>
        </w:rPr>
        <w:tab/>
      </w:r>
      <w:r w:rsidR="00F24958" w:rsidRPr="00EE61D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568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9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24958" w:rsidRPr="00EE61D1">
        <w:rPr>
          <w:rFonts w:ascii="Arial" w:hAnsi="Arial" w:cs="Arial"/>
          <w:b/>
          <w:sz w:val="18"/>
          <w:szCs w:val="18"/>
        </w:rPr>
        <w:t>Y</w:t>
      </w:r>
      <w:r w:rsidR="00F330C0" w:rsidRPr="00EE61D1">
        <w:rPr>
          <w:rFonts w:ascii="Arial" w:hAnsi="Arial" w:cs="Arial"/>
          <w:b/>
          <w:sz w:val="18"/>
          <w:szCs w:val="18"/>
        </w:rPr>
        <w:t>es</w:t>
      </w:r>
      <w:r w:rsidR="00F24958" w:rsidRPr="00EE61D1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45355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92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F24958" w:rsidRPr="00EE61D1">
        <w:rPr>
          <w:rFonts w:ascii="Arial" w:hAnsi="Arial" w:cs="Arial"/>
          <w:b/>
          <w:sz w:val="18"/>
          <w:szCs w:val="18"/>
        </w:rPr>
        <w:t>N</w:t>
      </w:r>
      <w:r w:rsidR="00F330C0" w:rsidRPr="00EE61D1">
        <w:rPr>
          <w:rFonts w:ascii="Arial" w:hAnsi="Arial" w:cs="Arial"/>
          <w:b/>
          <w:sz w:val="18"/>
          <w:szCs w:val="18"/>
        </w:rPr>
        <w:t>o</w:t>
      </w:r>
    </w:p>
    <w:p w14:paraId="33188F3B" w14:textId="77777777" w:rsidR="00F24958" w:rsidRPr="00EE61D1" w:rsidRDefault="00F24958" w:rsidP="007F5A99">
      <w:pPr>
        <w:pStyle w:val="ListParagraph"/>
        <w:ind w:left="360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>(i.e. a Federal</w:t>
      </w:r>
      <w:r w:rsidR="004337C0" w:rsidRPr="00EE61D1">
        <w:rPr>
          <w:rFonts w:ascii="Arial" w:hAnsi="Arial" w:cs="Arial"/>
          <w:sz w:val="18"/>
          <w:szCs w:val="18"/>
        </w:rPr>
        <w:t xml:space="preserve"> award or Federally-funded pass-</w:t>
      </w:r>
      <w:r w:rsidRPr="00EE61D1">
        <w:rPr>
          <w:rFonts w:ascii="Arial" w:hAnsi="Arial" w:cs="Arial"/>
          <w:sz w:val="18"/>
          <w:szCs w:val="18"/>
        </w:rPr>
        <w:t xml:space="preserve">through award made </w:t>
      </w:r>
      <w:r w:rsidR="006619EC" w:rsidRPr="00EE61D1">
        <w:rPr>
          <w:rFonts w:ascii="Arial" w:hAnsi="Arial" w:cs="Arial"/>
          <w:sz w:val="18"/>
          <w:szCs w:val="18"/>
        </w:rPr>
        <w:t xml:space="preserve">on or </w:t>
      </w:r>
      <w:r w:rsidRPr="00EE61D1">
        <w:rPr>
          <w:rFonts w:ascii="Arial" w:hAnsi="Arial" w:cs="Arial"/>
          <w:sz w:val="18"/>
          <w:szCs w:val="18"/>
        </w:rPr>
        <w:t>after 12/26/2014 or awarded prior to that date and amended to incorporate the Uniform Guidance)</w:t>
      </w:r>
    </w:p>
    <w:p w14:paraId="503BA938" w14:textId="77777777" w:rsidR="006737AB" w:rsidRPr="00EE61D1" w:rsidRDefault="00F24958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>If your answer</w:t>
      </w:r>
      <w:r w:rsidR="006619EC" w:rsidRPr="00EE61D1">
        <w:rPr>
          <w:rFonts w:ascii="Arial" w:hAnsi="Arial" w:cs="Arial"/>
          <w:i/>
          <w:sz w:val="18"/>
          <w:szCs w:val="18"/>
        </w:rPr>
        <w:t xml:space="preserve"> to 3. </w:t>
      </w:r>
      <w:r w:rsidRPr="00EE61D1">
        <w:rPr>
          <w:rFonts w:ascii="Arial" w:hAnsi="Arial" w:cs="Arial"/>
          <w:i/>
          <w:sz w:val="18"/>
          <w:szCs w:val="18"/>
        </w:rPr>
        <w:t xml:space="preserve">is Yes, the </w:t>
      </w:r>
      <w:r w:rsidR="006737AB" w:rsidRPr="00EE61D1">
        <w:rPr>
          <w:rFonts w:ascii="Arial" w:hAnsi="Arial" w:cs="Arial"/>
          <w:i/>
          <w:sz w:val="18"/>
          <w:szCs w:val="18"/>
        </w:rPr>
        <w:t>I-129 Filing Fee and the Fraud Prevention and Detection Fee</w:t>
      </w:r>
      <w:r w:rsidRPr="00EE61D1">
        <w:rPr>
          <w:rFonts w:ascii="Arial" w:hAnsi="Arial" w:cs="Arial"/>
          <w:i/>
          <w:sz w:val="18"/>
          <w:szCs w:val="18"/>
        </w:rPr>
        <w:t xml:space="preserve"> are allowable </w:t>
      </w:r>
      <w:r w:rsidR="00EE61D1" w:rsidRPr="00EE61D1">
        <w:rPr>
          <w:rFonts w:ascii="Arial" w:hAnsi="Arial" w:cs="Arial"/>
          <w:i/>
          <w:sz w:val="18"/>
          <w:szCs w:val="18"/>
        </w:rPr>
        <w:t xml:space="preserve">if the answer is Yes to </w:t>
      </w:r>
      <w:r w:rsidR="00EE61D1" w:rsidRPr="00FA7615">
        <w:rPr>
          <w:rFonts w:ascii="Arial" w:hAnsi="Arial" w:cs="Arial"/>
          <w:i/>
          <w:sz w:val="18"/>
          <w:szCs w:val="18"/>
          <w:u w:val="single"/>
        </w:rPr>
        <w:t>all</w:t>
      </w:r>
      <w:r w:rsidR="00EE61D1" w:rsidRPr="00EE61D1">
        <w:rPr>
          <w:rFonts w:ascii="Arial" w:hAnsi="Arial" w:cs="Arial"/>
          <w:i/>
          <w:sz w:val="18"/>
          <w:szCs w:val="18"/>
        </w:rPr>
        <w:t xml:space="preserve"> of the following:</w:t>
      </w:r>
    </w:p>
    <w:p w14:paraId="1BD7A612" w14:textId="77777777" w:rsidR="006737AB" w:rsidRPr="00EE61D1" w:rsidRDefault="002112CA" w:rsidP="00580D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185884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DAC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>Yes</w:t>
      </w:r>
      <w:r w:rsidR="006737AB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1063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DAC">
            <w:rPr>
              <w:rFonts w:ascii="MS Gothic" w:eastAsia="MS Gothic" w:hAnsi="MS Gothic" w:cs="Arial" w:hint="eastAsia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 xml:space="preserve">No </w:t>
      </w:r>
      <w:r w:rsidR="006737AB" w:rsidRPr="00EE61D1">
        <w:rPr>
          <w:rFonts w:ascii="Arial" w:hAnsi="Arial" w:cs="Arial"/>
          <w:i/>
          <w:sz w:val="18"/>
          <w:szCs w:val="18"/>
        </w:rPr>
        <w:tab/>
        <w:t>They m</w:t>
      </w:r>
      <w:r w:rsidR="00145147" w:rsidRPr="00EE61D1">
        <w:rPr>
          <w:rFonts w:ascii="Arial" w:hAnsi="Arial" w:cs="Arial"/>
          <w:i/>
          <w:sz w:val="18"/>
          <w:szCs w:val="18"/>
        </w:rPr>
        <w:t xml:space="preserve">eet the criteria in 2 CFR Part 200.463 (d) Recruiting Costs; and </w:t>
      </w:r>
    </w:p>
    <w:p w14:paraId="3B0ABEBB" w14:textId="77777777" w:rsidR="006737AB" w:rsidRPr="00EE61D1" w:rsidRDefault="002112CA" w:rsidP="00580D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110129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>Yes</w:t>
      </w:r>
      <w:r w:rsidR="006737AB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-115729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>No</w:t>
      </w:r>
      <w:r w:rsidR="006737AB" w:rsidRPr="00EE61D1">
        <w:rPr>
          <w:rFonts w:ascii="Arial" w:hAnsi="Arial" w:cs="Arial"/>
          <w:i/>
          <w:sz w:val="18"/>
          <w:szCs w:val="18"/>
        </w:rPr>
        <w:tab/>
        <w:t xml:space="preserve">They </w:t>
      </w:r>
      <w:r w:rsidR="00E7088F" w:rsidRPr="00EE61D1">
        <w:rPr>
          <w:rFonts w:ascii="Arial" w:hAnsi="Arial" w:cs="Arial"/>
          <w:i/>
          <w:sz w:val="18"/>
          <w:szCs w:val="18"/>
        </w:rPr>
        <w:t>m</w:t>
      </w:r>
      <w:r w:rsidR="00145147" w:rsidRPr="00EE61D1">
        <w:rPr>
          <w:rFonts w:ascii="Arial" w:hAnsi="Arial" w:cs="Arial"/>
          <w:i/>
          <w:sz w:val="18"/>
          <w:szCs w:val="18"/>
        </w:rPr>
        <w:t>eet the crite</w:t>
      </w:r>
      <w:r w:rsidR="006737AB" w:rsidRPr="00EE61D1">
        <w:rPr>
          <w:rFonts w:ascii="Arial" w:hAnsi="Arial" w:cs="Arial"/>
          <w:i/>
          <w:sz w:val="18"/>
          <w:szCs w:val="18"/>
        </w:rPr>
        <w:t>ria for direct costs in 200.413; and</w:t>
      </w:r>
    </w:p>
    <w:p w14:paraId="2643DCA2" w14:textId="77777777" w:rsidR="00F24958" w:rsidRPr="00EE61D1" w:rsidRDefault="002112CA" w:rsidP="00580D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-93243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>Yes</w:t>
      </w:r>
      <w:r w:rsidR="006737AB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104873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B14DC4" w:rsidRPr="00EE61D1">
        <w:rPr>
          <w:rFonts w:ascii="Arial" w:hAnsi="Arial" w:cs="Arial"/>
          <w:i/>
          <w:sz w:val="18"/>
          <w:szCs w:val="18"/>
        </w:rPr>
        <w:t>N</w:t>
      </w:r>
      <w:r w:rsidR="006737AB" w:rsidRPr="00EE61D1">
        <w:rPr>
          <w:rFonts w:ascii="Arial" w:hAnsi="Arial" w:cs="Arial"/>
          <w:i/>
          <w:sz w:val="18"/>
          <w:szCs w:val="18"/>
        </w:rPr>
        <w:t>o</w:t>
      </w:r>
      <w:r w:rsidR="006737AB" w:rsidRPr="00EE61D1">
        <w:rPr>
          <w:rFonts w:ascii="Arial" w:hAnsi="Arial" w:cs="Arial"/>
          <w:i/>
          <w:sz w:val="18"/>
          <w:szCs w:val="18"/>
        </w:rPr>
        <w:tab/>
      </w:r>
      <w:r w:rsidR="00FA7615">
        <w:rPr>
          <w:rFonts w:ascii="Arial" w:hAnsi="Arial" w:cs="Arial"/>
          <w:i/>
          <w:sz w:val="18"/>
          <w:szCs w:val="18"/>
        </w:rPr>
        <w:t>Award t</w:t>
      </w:r>
      <w:r w:rsidR="00F24958" w:rsidRPr="00EE61D1">
        <w:rPr>
          <w:rFonts w:ascii="Arial" w:hAnsi="Arial" w:cs="Arial"/>
          <w:i/>
          <w:sz w:val="18"/>
          <w:szCs w:val="18"/>
        </w:rPr>
        <w:t xml:space="preserve">erms and conditions </w:t>
      </w:r>
      <w:r w:rsidR="006737AB" w:rsidRPr="00EE61D1">
        <w:rPr>
          <w:rFonts w:ascii="Arial" w:hAnsi="Arial" w:cs="Arial"/>
          <w:i/>
          <w:sz w:val="18"/>
          <w:szCs w:val="18"/>
        </w:rPr>
        <w:t>do not</w:t>
      </w:r>
      <w:r w:rsidR="00F24958" w:rsidRPr="00EE61D1">
        <w:rPr>
          <w:rFonts w:ascii="Arial" w:hAnsi="Arial" w:cs="Arial"/>
          <w:i/>
          <w:sz w:val="18"/>
          <w:szCs w:val="18"/>
        </w:rPr>
        <w:t xml:space="preserve"> pro</w:t>
      </w:r>
      <w:r w:rsidR="00145147" w:rsidRPr="00EE61D1">
        <w:rPr>
          <w:rFonts w:ascii="Arial" w:hAnsi="Arial" w:cs="Arial"/>
          <w:i/>
          <w:sz w:val="18"/>
          <w:szCs w:val="18"/>
        </w:rPr>
        <w:t>hibit the cost</w:t>
      </w:r>
      <w:r w:rsidR="00F24958" w:rsidRPr="00EE61D1">
        <w:rPr>
          <w:rFonts w:ascii="Arial" w:hAnsi="Arial" w:cs="Arial"/>
          <w:i/>
          <w:sz w:val="18"/>
          <w:szCs w:val="18"/>
        </w:rPr>
        <w:t xml:space="preserve">.  </w:t>
      </w:r>
    </w:p>
    <w:p w14:paraId="1473FE62" w14:textId="77777777" w:rsidR="006737AB" w:rsidRPr="00EE61D1" w:rsidRDefault="00EE61D1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 xml:space="preserve">If your answer to 3. is Yes, </w:t>
      </w:r>
      <w:r w:rsidR="00FA7615">
        <w:rPr>
          <w:rFonts w:ascii="Arial" w:hAnsi="Arial" w:cs="Arial"/>
          <w:i/>
          <w:sz w:val="18"/>
          <w:szCs w:val="18"/>
        </w:rPr>
        <w:t>t</w:t>
      </w:r>
      <w:r w:rsidR="006737AB" w:rsidRPr="00EE61D1">
        <w:rPr>
          <w:rFonts w:ascii="Arial" w:hAnsi="Arial" w:cs="Arial"/>
          <w:i/>
          <w:sz w:val="18"/>
          <w:szCs w:val="18"/>
        </w:rPr>
        <w:t xml:space="preserve">he Premium Processing Fee is allowable on any Federal award subject to these regulations if </w:t>
      </w:r>
      <w:r w:rsidRPr="00EE61D1">
        <w:rPr>
          <w:rFonts w:ascii="Arial" w:hAnsi="Arial" w:cs="Arial"/>
          <w:i/>
          <w:sz w:val="18"/>
          <w:szCs w:val="18"/>
        </w:rPr>
        <w:t xml:space="preserve">the answer is Yes to </w:t>
      </w:r>
      <w:r w:rsidRPr="00FA7615">
        <w:rPr>
          <w:rFonts w:ascii="Arial" w:hAnsi="Arial" w:cs="Arial"/>
          <w:i/>
          <w:sz w:val="18"/>
          <w:szCs w:val="18"/>
          <w:u w:val="single"/>
        </w:rPr>
        <w:t>one</w:t>
      </w:r>
      <w:r w:rsidRPr="00EE61D1">
        <w:rPr>
          <w:rFonts w:ascii="Arial" w:hAnsi="Arial" w:cs="Arial"/>
          <w:i/>
          <w:sz w:val="18"/>
          <w:szCs w:val="18"/>
        </w:rPr>
        <w:t xml:space="preserve"> of the following:</w:t>
      </w:r>
    </w:p>
    <w:p w14:paraId="40F2ACAD" w14:textId="77777777" w:rsidR="006737AB" w:rsidRPr="00EE61D1" w:rsidRDefault="002112CA" w:rsidP="00580D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77359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DAC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084155" w:rsidRPr="00EE61D1">
        <w:rPr>
          <w:rFonts w:ascii="Arial" w:hAnsi="Arial" w:cs="Arial"/>
          <w:i/>
          <w:sz w:val="18"/>
          <w:szCs w:val="18"/>
        </w:rPr>
        <w:t>Y</w:t>
      </w:r>
      <w:r w:rsidR="00B14DC4" w:rsidRPr="00EE61D1">
        <w:rPr>
          <w:rFonts w:ascii="Arial" w:hAnsi="Arial" w:cs="Arial"/>
          <w:i/>
          <w:sz w:val="18"/>
          <w:szCs w:val="18"/>
        </w:rPr>
        <w:t>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-91462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>No</w:t>
      </w:r>
      <w:r w:rsidR="006737AB" w:rsidRPr="00EE61D1">
        <w:rPr>
          <w:rFonts w:ascii="Arial" w:hAnsi="Arial" w:cs="Arial"/>
          <w:i/>
          <w:sz w:val="18"/>
          <w:szCs w:val="18"/>
        </w:rPr>
        <w:tab/>
        <w:t xml:space="preserve">Specifically </w:t>
      </w:r>
      <w:r w:rsidR="00891784" w:rsidRPr="00EE61D1">
        <w:rPr>
          <w:rFonts w:ascii="Arial" w:hAnsi="Arial" w:cs="Arial"/>
          <w:i/>
          <w:sz w:val="18"/>
          <w:szCs w:val="18"/>
        </w:rPr>
        <w:t>referenced</w:t>
      </w:r>
      <w:r w:rsidR="006737AB" w:rsidRPr="00EE61D1">
        <w:rPr>
          <w:rFonts w:ascii="Arial" w:hAnsi="Arial" w:cs="Arial"/>
          <w:i/>
          <w:sz w:val="18"/>
          <w:szCs w:val="18"/>
        </w:rPr>
        <w:t xml:space="preserve"> in the approved award budget; or </w:t>
      </w:r>
    </w:p>
    <w:p w14:paraId="38D72FBB" w14:textId="77777777" w:rsidR="006737AB" w:rsidRPr="00EE61D1" w:rsidRDefault="002112CA" w:rsidP="00580D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360" w:firstLine="270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i/>
            <w:sz w:val="18"/>
            <w:szCs w:val="18"/>
          </w:rPr>
          <w:id w:val="158988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>Yes</w:t>
      </w:r>
      <w:r w:rsidR="00B14DC4" w:rsidRPr="00EE61D1"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i/>
            <w:sz w:val="18"/>
            <w:szCs w:val="18"/>
          </w:rPr>
          <w:id w:val="135560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07" w:rsidRPr="00580DAC">
            <w:rPr>
              <w:rFonts w:ascii="Segoe UI Symbol" w:hAnsi="Segoe UI Symbol" w:cs="Segoe UI Symbol"/>
              <w:i/>
              <w:sz w:val="18"/>
              <w:szCs w:val="18"/>
            </w:rPr>
            <w:t>☐</w:t>
          </w:r>
        </w:sdtContent>
      </w:sdt>
      <w:r w:rsidR="006737AB" w:rsidRPr="00EE61D1">
        <w:rPr>
          <w:rFonts w:ascii="Arial" w:hAnsi="Arial" w:cs="Arial"/>
          <w:i/>
          <w:sz w:val="18"/>
          <w:szCs w:val="18"/>
        </w:rPr>
        <w:t>No</w:t>
      </w:r>
      <w:r w:rsidR="006737AB" w:rsidRPr="00EE61D1">
        <w:rPr>
          <w:rFonts w:ascii="Arial" w:hAnsi="Arial" w:cs="Arial"/>
          <w:i/>
          <w:sz w:val="18"/>
          <w:szCs w:val="18"/>
        </w:rPr>
        <w:tab/>
        <w:t>Authorized in writing by the agency grant/contract officer.</w:t>
      </w:r>
    </w:p>
    <w:p w14:paraId="324EEC54" w14:textId="77777777" w:rsidR="00B14DC4" w:rsidRPr="00EE61D1" w:rsidRDefault="00B14DC4" w:rsidP="007F5A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720"/>
        <w:rPr>
          <w:rFonts w:ascii="Arial" w:hAnsi="Arial" w:cs="Arial"/>
          <w:i/>
          <w:sz w:val="18"/>
          <w:szCs w:val="18"/>
        </w:rPr>
      </w:pPr>
    </w:p>
    <w:p w14:paraId="18CD32BA" w14:textId="77777777" w:rsidR="00250286" w:rsidRPr="00EE61D1" w:rsidRDefault="00647F4E" w:rsidP="0025028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i/>
          <w:sz w:val="18"/>
          <w:szCs w:val="18"/>
        </w:rPr>
      </w:pPr>
      <w:r w:rsidRPr="00EE61D1">
        <w:rPr>
          <w:rFonts w:ascii="Arial" w:hAnsi="Arial" w:cs="Arial"/>
          <w:i/>
          <w:sz w:val="18"/>
          <w:szCs w:val="18"/>
        </w:rPr>
        <w:t>If your answer to 3. i</w:t>
      </w:r>
      <w:r w:rsidR="00B14DC4" w:rsidRPr="00EE61D1">
        <w:rPr>
          <w:rFonts w:ascii="Arial" w:hAnsi="Arial" w:cs="Arial"/>
          <w:i/>
          <w:sz w:val="18"/>
          <w:szCs w:val="18"/>
        </w:rPr>
        <w:t xml:space="preserve">s No, the fees may be allowable; contact </w:t>
      </w:r>
      <w:hyperlink r:id="rId8" w:history="1">
        <w:r w:rsidR="00B14DC4" w:rsidRPr="00EE61D1">
          <w:rPr>
            <w:rStyle w:val="Hyperlink"/>
            <w:rFonts w:ascii="Arial" w:hAnsi="Arial" w:cs="Arial"/>
            <w:i/>
            <w:sz w:val="18"/>
            <w:szCs w:val="18"/>
          </w:rPr>
          <w:t>postawardadmin@caltech.edu</w:t>
        </w:r>
      </w:hyperlink>
      <w:r w:rsidR="00B14DC4" w:rsidRPr="00EE61D1">
        <w:rPr>
          <w:rFonts w:ascii="Arial" w:hAnsi="Arial" w:cs="Arial"/>
          <w:i/>
          <w:sz w:val="18"/>
          <w:szCs w:val="18"/>
        </w:rPr>
        <w:t xml:space="preserve"> to discuss.</w:t>
      </w:r>
    </w:p>
    <w:p w14:paraId="131FC5BE" w14:textId="77777777" w:rsidR="00250286" w:rsidRPr="00EE61D1" w:rsidRDefault="00250286" w:rsidP="00250286">
      <w:pPr>
        <w:spacing w:after="0" w:line="240" w:lineRule="auto"/>
        <w:rPr>
          <w:sz w:val="18"/>
          <w:szCs w:val="18"/>
        </w:rPr>
      </w:pPr>
    </w:p>
    <w:p w14:paraId="44F1B808" w14:textId="77777777" w:rsidR="00960E89" w:rsidRPr="00EE61D1" w:rsidRDefault="00250286" w:rsidP="00B14D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 xml:space="preserve">If a Federally funded PTA </w:t>
      </w:r>
      <w:r w:rsidRPr="00EE61D1">
        <w:rPr>
          <w:rFonts w:ascii="Arial" w:hAnsi="Arial" w:cs="Arial"/>
          <w:b/>
          <w:sz w:val="18"/>
          <w:szCs w:val="18"/>
        </w:rPr>
        <w:t>can</w:t>
      </w:r>
      <w:r w:rsidRPr="00EE61D1">
        <w:rPr>
          <w:rFonts w:ascii="Arial" w:hAnsi="Arial" w:cs="Arial"/>
          <w:sz w:val="18"/>
          <w:szCs w:val="18"/>
        </w:rPr>
        <w:t xml:space="preserve"> be used</w:t>
      </w:r>
      <w:r w:rsidR="00960E89" w:rsidRPr="00EE61D1">
        <w:rPr>
          <w:rFonts w:ascii="Arial" w:hAnsi="Arial" w:cs="Arial"/>
          <w:sz w:val="18"/>
          <w:szCs w:val="18"/>
        </w:rPr>
        <w:t xml:space="preserve"> (per your answers above)</w:t>
      </w:r>
      <w:r w:rsidRPr="00EE61D1">
        <w:rPr>
          <w:rFonts w:ascii="Arial" w:hAnsi="Arial" w:cs="Arial"/>
          <w:sz w:val="18"/>
          <w:szCs w:val="18"/>
        </w:rPr>
        <w:t xml:space="preserve">, </w:t>
      </w:r>
      <w:r w:rsidR="00960E89" w:rsidRPr="00EE61D1">
        <w:rPr>
          <w:rFonts w:ascii="Arial" w:hAnsi="Arial" w:cs="Arial"/>
          <w:sz w:val="18"/>
          <w:szCs w:val="18"/>
        </w:rPr>
        <w:t xml:space="preserve">please </w:t>
      </w:r>
      <w:r w:rsidRPr="00EE61D1">
        <w:rPr>
          <w:rFonts w:ascii="Arial" w:hAnsi="Arial" w:cs="Arial"/>
          <w:sz w:val="18"/>
          <w:szCs w:val="18"/>
        </w:rPr>
        <w:t>return this completed checklist to International Scholar Services (</w:t>
      </w:r>
      <w:hyperlink r:id="rId9" w:history="1">
        <w:r w:rsidRPr="00EE61D1">
          <w:rPr>
            <w:rStyle w:val="Hyperlink"/>
            <w:rFonts w:ascii="Arial" w:hAnsi="Arial" w:cs="Arial"/>
            <w:sz w:val="18"/>
            <w:szCs w:val="18"/>
          </w:rPr>
          <w:t>iss@caltech.edu</w:t>
        </w:r>
      </w:hyperlink>
      <w:r w:rsidR="00EF5995">
        <w:rPr>
          <w:rFonts w:ascii="Arial" w:hAnsi="Arial" w:cs="Arial"/>
          <w:sz w:val="18"/>
          <w:szCs w:val="18"/>
        </w:rPr>
        <w:t>).  If the Federally-</w:t>
      </w:r>
      <w:r w:rsidRPr="00EE61D1">
        <w:rPr>
          <w:rFonts w:ascii="Arial" w:hAnsi="Arial" w:cs="Arial"/>
          <w:sz w:val="18"/>
          <w:szCs w:val="18"/>
        </w:rPr>
        <w:t xml:space="preserve">funded PTA </w:t>
      </w:r>
      <w:r w:rsidRPr="00EE61D1">
        <w:rPr>
          <w:rFonts w:ascii="Arial" w:hAnsi="Arial" w:cs="Arial"/>
          <w:b/>
          <w:sz w:val="18"/>
          <w:szCs w:val="18"/>
        </w:rPr>
        <w:t>cannot</w:t>
      </w:r>
      <w:r w:rsidRPr="00EE61D1">
        <w:rPr>
          <w:rFonts w:ascii="Arial" w:hAnsi="Arial" w:cs="Arial"/>
          <w:sz w:val="18"/>
          <w:szCs w:val="18"/>
        </w:rPr>
        <w:t xml:space="preserve"> be used (per your answers above), please use a non-Federal PTA for immigration filing fees.  </w:t>
      </w:r>
    </w:p>
    <w:p w14:paraId="082DD29E" w14:textId="77777777" w:rsidR="00960E89" w:rsidRPr="00EE61D1" w:rsidRDefault="00960E89" w:rsidP="00B14DC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F5A45B" w14:textId="77777777" w:rsidR="00250286" w:rsidRPr="00EE61D1" w:rsidRDefault="00250286" w:rsidP="00B14D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E61D1">
        <w:rPr>
          <w:rFonts w:ascii="Arial" w:hAnsi="Arial" w:cs="Arial"/>
          <w:sz w:val="18"/>
          <w:szCs w:val="18"/>
        </w:rPr>
        <w:t xml:space="preserve">If you have any questions about a using a specific Federally-funded award, please contact </w:t>
      </w:r>
      <w:hyperlink r:id="rId10" w:history="1">
        <w:r w:rsidRPr="00EE61D1">
          <w:rPr>
            <w:rStyle w:val="Hyperlink"/>
            <w:rFonts w:ascii="Arial" w:hAnsi="Arial" w:cs="Arial"/>
            <w:sz w:val="18"/>
            <w:szCs w:val="18"/>
          </w:rPr>
          <w:t>postawardadmin@caltech.edu</w:t>
        </w:r>
      </w:hyperlink>
      <w:r w:rsidRPr="00EE61D1">
        <w:rPr>
          <w:rFonts w:ascii="Arial" w:hAnsi="Arial" w:cs="Arial"/>
          <w:sz w:val="18"/>
          <w:szCs w:val="18"/>
        </w:rPr>
        <w:t>.</w:t>
      </w:r>
    </w:p>
    <w:sectPr w:rsidR="00250286" w:rsidRPr="00EE61D1" w:rsidSect="006D1507">
      <w:head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E984" w14:textId="77777777" w:rsidR="00276FD9" w:rsidRDefault="00276FD9" w:rsidP="006D1507">
      <w:pPr>
        <w:spacing w:after="0" w:line="240" w:lineRule="auto"/>
      </w:pPr>
      <w:r>
        <w:separator/>
      </w:r>
    </w:p>
  </w:endnote>
  <w:endnote w:type="continuationSeparator" w:id="0">
    <w:p w14:paraId="6B7E8D9E" w14:textId="77777777" w:rsidR="00276FD9" w:rsidRDefault="00276FD9" w:rsidP="006D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104C" w14:textId="77777777" w:rsidR="00276FD9" w:rsidRDefault="00276FD9" w:rsidP="006D1507">
      <w:pPr>
        <w:spacing w:after="0" w:line="240" w:lineRule="auto"/>
      </w:pPr>
      <w:r>
        <w:separator/>
      </w:r>
    </w:p>
  </w:footnote>
  <w:footnote w:type="continuationSeparator" w:id="0">
    <w:p w14:paraId="60295055" w14:textId="77777777" w:rsidR="00276FD9" w:rsidRDefault="00276FD9" w:rsidP="006D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1A9E" w14:textId="77777777" w:rsidR="00C26EE6" w:rsidRDefault="00C26E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056BB2" wp14:editId="310184E6">
              <wp:simplePos x="0" y="0"/>
              <wp:positionH relativeFrom="column">
                <wp:posOffset>5486400</wp:posOffset>
              </wp:positionH>
              <wp:positionV relativeFrom="paragraph">
                <wp:posOffset>-198120</wp:posOffset>
              </wp:positionV>
              <wp:extent cx="1733550" cy="787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817DC" w14:textId="77777777" w:rsidR="00C26EE6" w:rsidRDefault="00C26EE6" w:rsidP="00C26EE6">
                          <w:pPr>
                            <w:pStyle w:val="Divisionanddepartment"/>
                          </w:pPr>
                          <w:r>
                            <w:t xml:space="preserve">Financial Services </w:t>
                          </w:r>
                          <w:r>
                            <w:br/>
                            <w:t>Post Award Administration</w:t>
                          </w:r>
                        </w:p>
                        <w:p w14:paraId="1AC83408" w14:textId="77777777" w:rsidR="00F45713" w:rsidRPr="00866A60" w:rsidRDefault="00F45713" w:rsidP="00C26EE6">
                          <w:pPr>
                            <w:pStyle w:val="Divisionanddepartment"/>
                          </w:pPr>
                          <w:r>
                            <w:t>M/C 219-15</w:t>
                          </w:r>
                        </w:p>
                        <w:p w14:paraId="0D80D9F8" w14:textId="77777777" w:rsidR="00C26EE6" w:rsidRPr="00866A60" w:rsidRDefault="00C26EE6" w:rsidP="00C26EE6">
                          <w:pPr>
                            <w:pStyle w:val="Divisionanddepartmen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56B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in;margin-top:-15.6pt;width:136.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pO2wEAAKEDAAAOAAAAZHJzL2Uyb0RvYy54bWysU8Fu2zAMvQ/YPwi6L3badOmMOEXXosOA&#10;rhvQ9QNkWY6F2aJGKrGzrx8lp2m23oZdBFGkH997pFdXY9+JnUGy4Eo5n+VSGKehtm5Tyqfvd+8u&#10;paCgXK06cKaUe0Pyav32zWrwhTmDFrraoGAQR8XgS9mG4IssI92aXtEMvHGcbAB7FTjETVajGhi9&#10;77KzPH+fDYC1R9CGiF9vp6RcJ/ymMTp8bRoyQXSlZG4hnZjOKp7ZeqWKDSrfWn2gof6BRa+s46ZH&#10;qFsVlNiifQXVW41A0ISZhj6DprHaJA2sZp7/peaxVd4kLWwO+aNN9P9g9cPu0X9DEcaPMPIAkwjy&#10;96B/kHBw0yq3MdeIMLRG1dx4Hi3LBk/F4dNoNRUUQarhC9Q8ZLUNkIDGBvvoCusUjM4D2B9NN2MQ&#10;OrZcnp9fXHBKc255uVzkaSqZKp6/9kjhk4FexEspkYea0NXunkJko4rnktjMwZ3tujTYzv3xwIXx&#10;JbGPhCfqYaxGro4qKqj3rANh2hPea760gL+kGHhHSkk/twqNFN1nx158mC8WcalOAzwNqtNAOc1Q&#10;pQxSTNebMC3i1qPdtNxpct/BNfvX2CTthdWBN+9BUnzY2bhop3Gqevmz1r8BAAD//wMAUEsDBBQA&#10;BgAIAAAAIQCwpJwE3gAAAAsBAAAPAAAAZHJzL2Rvd25yZXYueG1sTI/NTsMwEITvSLyDtUjcWicp&#10;NCHEqVARD0BB4urE2zjCXkex80OfHvcEx9kZzX5THVZr2Iyj7x0JSLcJMKTWqZ46AZ8fb5sCmA+S&#10;lDSOUMAPejjUtzeVLJVb6B3nU+hYLCFfSgE6hKHk3LcarfRbNyBF7+xGK0OUY8fVKJdYbg3PkmTP&#10;rewpftBywKPG9vs0WQHtZXotjn0zL5f8K29WbR7PZIS4v1tfnoEFXMNfGK74ER3qyNS4iZRnRkCx&#10;f4hbgoDNLs2AXRPpLo+nRsBTVgCvK/5/Q/0LAAD//wMAUEsBAi0AFAAGAAgAAAAhALaDOJL+AAAA&#10;4QEAABMAAAAAAAAAAAAAAAAAAAAAAFtDb250ZW50X1R5cGVzXS54bWxQSwECLQAUAAYACAAAACEA&#10;OP0h/9YAAACUAQAACwAAAAAAAAAAAAAAAAAvAQAAX3JlbHMvLnJlbHNQSwECLQAUAAYACAAAACEA&#10;qo8aTtsBAAChAwAADgAAAAAAAAAAAAAAAAAuAgAAZHJzL2Uyb0RvYy54bWxQSwECLQAUAAYACAAA&#10;ACEAsKScBN4AAAALAQAADwAAAAAAAAAAAAAAAAA1BAAAZHJzL2Rvd25yZXYueG1sUEsFBgAAAAAE&#10;AAQA8wAAAEAFAAAAAA==&#10;" filled="f" stroked="f">
              <v:textbox inset=",7.2pt,,7.2pt">
                <w:txbxContent>
                  <w:p w14:paraId="5A4817DC" w14:textId="77777777" w:rsidR="00C26EE6" w:rsidRDefault="00C26EE6" w:rsidP="00C26EE6">
                    <w:pPr>
                      <w:pStyle w:val="Divisionanddepartment"/>
                    </w:pPr>
                    <w:r>
                      <w:t xml:space="preserve">Financial Services </w:t>
                    </w:r>
                    <w:r>
                      <w:br/>
                      <w:t>Post Award Administration</w:t>
                    </w:r>
                  </w:p>
                  <w:p w14:paraId="1AC83408" w14:textId="77777777" w:rsidR="00F45713" w:rsidRPr="00866A60" w:rsidRDefault="00F45713" w:rsidP="00C26EE6">
                    <w:pPr>
                      <w:pStyle w:val="Divisionanddepartment"/>
                    </w:pPr>
                    <w:r>
                      <w:t>M/C 219-15</w:t>
                    </w:r>
                  </w:p>
                  <w:p w14:paraId="0D80D9F8" w14:textId="77777777" w:rsidR="00C26EE6" w:rsidRPr="00866A60" w:rsidRDefault="00C26EE6" w:rsidP="00C26EE6">
                    <w:pPr>
                      <w:pStyle w:val="Divisionanddepartmen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2544180" wp14:editId="15618C17">
          <wp:simplePos x="0" y="0"/>
          <wp:positionH relativeFrom="page">
            <wp:posOffset>323850</wp:posOffset>
          </wp:positionH>
          <wp:positionV relativeFrom="topMargin">
            <wp:posOffset>167005</wp:posOffset>
          </wp:positionV>
          <wp:extent cx="1143000" cy="273050"/>
          <wp:effectExtent l="0" t="0" r="0" b="0"/>
          <wp:wrapNone/>
          <wp:docPr id="3" name="Picture 3" descr="caltech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tech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42167" w14:textId="77777777" w:rsidR="00C26EE6" w:rsidRDefault="00C26EE6">
    <w:pPr>
      <w:pStyle w:val="Header"/>
    </w:pPr>
  </w:p>
  <w:p w14:paraId="4E422596" w14:textId="77777777" w:rsidR="00C26EE6" w:rsidRDefault="00C26EE6">
    <w:pPr>
      <w:pStyle w:val="Header"/>
    </w:pPr>
  </w:p>
  <w:p w14:paraId="5AA8DC08" w14:textId="77777777" w:rsidR="00C26EE6" w:rsidRDefault="00C26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813D2"/>
    <w:multiLevelType w:val="hybridMultilevel"/>
    <w:tmpl w:val="3A50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X3gohd6fiZiZHcNMDE/tKGQDNdt4hCtKpWCJ9ZZQy6XmzXDnNZEXGOrE4Y7OPmkaVD24g0lUb2cUYRzSdlVo9A==" w:salt="7g1T2tKEHZMApGyPLepkC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2A"/>
    <w:rsid w:val="000108EA"/>
    <w:rsid w:val="00053E53"/>
    <w:rsid w:val="000779DB"/>
    <w:rsid w:val="00084155"/>
    <w:rsid w:val="000B56ED"/>
    <w:rsid w:val="000C5D25"/>
    <w:rsid w:val="000E63A4"/>
    <w:rsid w:val="001103E0"/>
    <w:rsid w:val="0012069A"/>
    <w:rsid w:val="00130541"/>
    <w:rsid w:val="00145147"/>
    <w:rsid w:val="0016264B"/>
    <w:rsid w:val="00167B5F"/>
    <w:rsid w:val="00176B53"/>
    <w:rsid w:val="00183810"/>
    <w:rsid w:val="00192E4C"/>
    <w:rsid w:val="001E228A"/>
    <w:rsid w:val="002112CA"/>
    <w:rsid w:val="002438F8"/>
    <w:rsid w:val="00250286"/>
    <w:rsid w:val="002562AF"/>
    <w:rsid w:val="0027564E"/>
    <w:rsid w:val="00276FD9"/>
    <w:rsid w:val="002774B8"/>
    <w:rsid w:val="0029289E"/>
    <w:rsid w:val="0029613E"/>
    <w:rsid w:val="00321AF5"/>
    <w:rsid w:val="003636C4"/>
    <w:rsid w:val="00367E33"/>
    <w:rsid w:val="003C7E4C"/>
    <w:rsid w:val="003E6EDE"/>
    <w:rsid w:val="003E78F0"/>
    <w:rsid w:val="00405217"/>
    <w:rsid w:val="00407CAC"/>
    <w:rsid w:val="004337C0"/>
    <w:rsid w:val="00433971"/>
    <w:rsid w:val="00446C30"/>
    <w:rsid w:val="004638F0"/>
    <w:rsid w:val="00482528"/>
    <w:rsid w:val="004D1607"/>
    <w:rsid w:val="004D3403"/>
    <w:rsid w:val="0050179C"/>
    <w:rsid w:val="00580DAC"/>
    <w:rsid w:val="00587E92"/>
    <w:rsid w:val="00590262"/>
    <w:rsid w:val="00594BFE"/>
    <w:rsid w:val="005A590F"/>
    <w:rsid w:val="006101FC"/>
    <w:rsid w:val="00647F4E"/>
    <w:rsid w:val="0065054C"/>
    <w:rsid w:val="006518A1"/>
    <w:rsid w:val="006619EC"/>
    <w:rsid w:val="006737AB"/>
    <w:rsid w:val="00677D7A"/>
    <w:rsid w:val="00692A84"/>
    <w:rsid w:val="006D1507"/>
    <w:rsid w:val="006F2462"/>
    <w:rsid w:val="007302FA"/>
    <w:rsid w:val="00766256"/>
    <w:rsid w:val="007E43D2"/>
    <w:rsid w:val="007F5A99"/>
    <w:rsid w:val="00805FD0"/>
    <w:rsid w:val="008568AC"/>
    <w:rsid w:val="00891784"/>
    <w:rsid w:val="008A12EE"/>
    <w:rsid w:val="0092508E"/>
    <w:rsid w:val="0094722F"/>
    <w:rsid w:val="00960E89"/>
    <w:rsid w:val="009712CD"/>
    <w:rsid w:val="009D3D3B"/>
    <w:rsid w:val="009E3D81"/>
    <w:rsid w:val="009E764B"/>
    <w:rsid w:val="009F0749"/>
    <w:rsid w:val="00A03428"/>
    <w:rsid w:val="00A27697"/>
    <w:rsid w:val="00A32353"/>
    <w:rsid w:val="00A47484"/>
    <w:rsid w:val="00A70995"/>
    <w:rsid w:val="00A91B30"/>
    <w:rsid w:val="00AA3AE8"/>
    <w:rsid w:val="00AA7FF0"/>
    <w:rsid w:val="00AB155D"/>
    <w:rsid w:val="00AE26A3"/>
    <w:rsid w:val="00AE41F2"/>
    <w:rsid w:val="00AF5F74"/>
    <w:rsid w:val="00B14DC4"/>
    <w:rsid w:val="00B27DBB"/>
    <w:rsid w:val="00BA0DA1"/>
    <w:rsid w:val="00BE6409"/>
    <w:rsid w:val="00BE6B27"/>
    <w:rsid w:val="00C26EE6"/>
    <w:rsid w:val="00C27CBC"/>
    <w:rsid w:val="00C51BA6"/>
    <w:rsid w:val="00CC1BA3"/>
    <w:rsid w:val="00CC70B8"/>
    <w:rsid w:val="00CD105B"/>
    <w:rsid w:val="00D37093"/>
    <w:rsid w:val="00D50F71"/>
    <w:rsid w:val="00DB33D5"/>
    <w:rsid w:val="00DC142A"/>
    <w:rsid w:val="00DC5C0B"/>
    <w:rsid w:val="00DE18E8"/>
    <w:rsid w:val="00E122AD"/>
    <w:rsid w:val="00E52E24"/>
    <w:rsid w:val="00E67BA1"/>
    <w:rsid w:val="00E7088F"/>
    <w:rsid w:val="00E72ECA"/>
    <w:rsid w:val="00E81103"/>
    <w:rsid w:val="00E92145"/>
    <w:rsid w:val="00EA621D"/>
    <w:rsid w:val="00EB240E"/>
    <w:rsid w:val="00EE61D1"/>
    <w:rsid w:val="00EF4746"/>
    <w:rsid w:val="00EF5995"/>
    <w:rsid w:val="00F039B8"/>
    <w:rsid w:val="00F24958"/>
    <w:rsid w:val="00F25B2C"/>
    <w:rsid w:val="00F307FD"/>
    <w:rsid w:val="00F330C0"/>
    <w:rsid w:val="00F45713"/>
    <w:rsid w:val="00F5488E"/>
    <w:rsid w:val="00F5792F"/>
    <w:rsid w:val="00F638BE"/>
    <w:rsid w:val="00FA7615"/>
    <w:rsid w:val="00FB5740"/>
    <w:rsid w:val="00FC42C5"/>
    <w:rsid w:val="00FD40B5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5F376"/>
  <w15:chartTrackingRefBased/>
  <w15:docId w15:val="{5DC4DB09-0237-43C5-B5B3-12532F8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7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2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07"/>
  </w:style>
  <w:style w:type="paragraph" w:styleId="Footer">
    <w:name w:val="footer"/>
    <w:basedOn w:val="Normal"/>
    <w:link w:val="FooterChar"/>
    <w:uiPriority w:val="99"/>
    <w:unhideWhenUsed/>
    <w:rsid w:val="006D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07"/>
  </w:style>
  <w:style w:type="paragraph" w:customStyle="1" w:styleId="Divisionanddepartment">
    <w:name w:val="Division and department"/>
    <w:basedOn w:val="Normal"/>
    <w:qFormat/>
    <w:rsid w:val="00C26EE6"/>
    <w:pPr>
      <w:spacing w:after="0" w:line="260" w:lineRule="exact"/>
    </w:pPr>
    <w:rPr>
      <w:rFonts w:ascii="Georgia" w:eastAsia="Cambria" w:hAnsi="Georgia" w:cs="Times New Roman"/>
      <w:sz w:val="20"/>
      <w:szCs w:val="20"/>
    </w:rPr>
  </w:style>
  <w:style w:type="paragraph" w:customStyle="1" w:styleId="ContactInfo">
    <w:name w:val="Contact Info"/>
    <w:link w:val="ContactInfoChar"/>
    <w:qFormat/>
    <w:rsid w:val="00C26EE6"/>
    <w:pPr>
      <w:spacing w:after="0" w:line="230" w:lineRule="exact"/>
      <w:jc w:val="right"/>
    </w:pPr>
    <w:rPr>
      <w:rFonts w:ascii="Georgia" w:eastAsia="Cambria" w:hAnsi="Georgia" w:cs="Times New Roman"/>
      <w:noProof/>
      <w:sz w:val="18"/>
      <w:szCs w:val="24"/>
    </w:rPr>
  </w:style>
  <w:style w:type="character" w:customStyle="1" w:styleId="ContactInfoChar">
    <w:name w:val="Contact Info Char"/>
    <w:link w:val="ContactInfo"/>
    <w:rsid w:val="00C26EE6"/>
    <w:rPr>
      <w:rFonts w:ascii="Georgia" w:eastAsia="Cambria" w:hAnsi="Georgia" w:cs="Times New Roman"/>
      <w:noProof/>
      <w:sz w:val="18"/>
      <w:szCs w:val="24"/>
    </w:rPr>
  </w:style>
  <w:style w:type="paragraph" w:customStyle="1" w:styleId="CaltechAddress">
    <w:name w:val="Caltech Address"/>
    <w:basedOn w:val="ContactInfo"/>
    <w:link w:val="CaltechAddressChar"/>
    <w:qFormat/>
    <w:rsid w:val="00C26EE6"/>
  </w:style>
  <w:style w:type="character" w:customStyle="1" w:styleId="CaltechAddressChar">
    <w:name w:val="Caltech Address Char"/>
    <w:basedOn w:val="ContactInfoChar"/>
    <w:link w:val="CaltechAddress"/>
    <w:rsid w:val="00C26EE6"/>
    <w:rPr>
      <w:rFonts w:ascii="Georgia" w:eastAsia="Cambria" w:hAnsi="Georgia" w:cs="Times New Roman"/>
      <w:noProof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367E3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87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wardadmin@caltech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finance.caltech.edu/documents/15105/recruiting_costs_short-term_visa_fe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rathey\AppData\Local\Microsoft\Windows\Temporary%20Internet%20Files\Content.Outlook\NS1UGX91\postawardadmin@calte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s@caltech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5FDF-FAE0-4992-9F55-8CB8382CAD64}"/>
      </w:docPartPr>
      <w:docPartBody>
        <w:p w:rsidR="00F05B32" w:rsidRDefault="001E0E36">
          <w:r w:rsidRPr="00E16C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36"/>
    <w:rsid w:val="000D476C"/>
    <w:rsid w:val="001A4647"/>
    <w:rsid w:val="001E0E36"/>
    <w:rsid w:val="008D759D"/>
    <w:rsid w:val="00E06EF5"/>
    <w:rsid w:val="00F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E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Ilana</dc:creator>
  <cp:keywords/>
  <dc:description/>
  <cp:lastModifiedBy>Bowers, Lorianne</cp:lastModifiedBy>
  <cp:revision>2</cp:revision>
  <cp:lastPrinted>2015-11-12T21:38:00Z</cp:lastPrinted>
  <dcterms:created xsi:type="dcterms:W3CDTF">2022-05-18T16:10:00Z</dcterms:created>
  <dcterms:modified xsi:type="dcterms:W3CDTF">2022-05-18T16:10:00Z</dcterms:modified>
</cp:coreProperties>
</file>